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2E" w:rsidRPr="0025436D" w:rsidRDefault="002F6B2E" w:rsidP="002F6B2E">
      <w:pPr>
        <w:pStyle w:val="Header"/>
        <w:tabs>
          <w:tab w:val="center" w:pos="7797"/>
        </w:tabs>
        <w:ind w:right="-58"/>
        <w:rPr>
          <w:rFonts w:eastAsia="Arial Unicode MS" w:cs="Arial"/>
          <w:bCs/>
          <w:noProof w:val="0"/>
          <w:sz w:val="24"/>
          <w:szCs w:val="24"/>
        </w:rPr>
      </w:pPr>
      <w:r w:rsidRPr="0025436D">
        <w:rPr>
          <w:rFonts w:eastAsia="Arial Unicode MS" w:cs="Arial"/>
          <w:bCs/>
          <w:noProof w:val="0"/>
          <w:sz w:val="24"/>
          <w:szCs w:val="24"/>
        </w:rPr>
        <w:t>3GPP TSG-RA</w:t>
      </w:r>
      <w:r w:rsidR="00F44BC3">
        <w:rPr>
          <w:rFonts w:eastAsia="Arial Unicode MS" w:cs="Arial"/>
          <w:bCs/>
          <w:noProof w:val="0"/>
          <w:sz w:val="24"/>
          <w:szCs w:val="24"/>
        </w:rPr>
        <w:t>N WG1 #84</w:t>
      </w:r>
      <w:r w:rsidR="00F44BC3">
        <w:rPr>
          <w:rFonts w:eastAsia="Arial Unicode MS" w:cs="Arial"/>
          <w:bCs/>
          <w:noProof w:val="0"/>
          <w:sz w:val="24"/>
          <w:szCs w:val="24"/>
        </w:rPr>
        <w:tab/>
        <w:t xml:space="preserve">             R1-16139</w:t>
      </w:r>
      <w:bookmarkStart w:id="0" w:name="_GoBack"/>
      <w:bookmarkEnd w:id="0"/>
      <w:r w:rsidR="00987B3C">
        <w:rPr>
          <w:rFonts w:eastAsia="Arial Unicode MS" w:cs="Arial"/>
          <w:bCs/>
          <w:noProof w:val="0"/>
          <w:sz w:val="24"/>
          <w:szCs w:val="24"/>
        </w:rPr>
        <w:t>7</w:t>
      </w:r>
    </w:p>
    <w:p w:rsidR="00BD19E4" w:rsidRPr="0025436D" w:rsidRDefault="002F6B2E" w:rsidP="002F6B2E">
      <w:pPr>
        <w:pStyle w:val="Header"/>
        <w:rPr>
          <w:rFonts w:cs="Arial"/>
          <w:bCs/>
          <w:sz w:val="24"/>
          <w:szCs w:val="24"/>
          <w:lang w:val="en-US" w:eastAsia="ja-JP"/>
        </w:rPr>
      </w:pPr>
      <w:r w:rsidRPr="0025436D">
        <w:rPr>
          <w:rFonts w:eastAsia="Arial Unicode MS" w:cs="Arial"/>
          <w:bCs/>
          <w:sz w:val="24"/>
          <w:szCs w:val="24"/>
        </w:rPr>
        <w:t>St. Julian, Malta, 15th – 19th, Feb, 2016</w:t>
      </w:r>
    </w:p>
    <w:p w:rsidR="00BD19E4" w:rsidRPr="0025436D" w:rsidRDefault="00BD19E4" w:rsidP="00BD19E4">
      <w:pPr>
        <w:pStyle w:val="CRCoverPage"/>
        <w:spacing w:after="0"/>
        <w:outlineLvl w:val="0"/>
        <w:rPr>
          <w:b/>
          <w:noProof/>
          <w:sz w:val="24"/>
          <w:szCs w:val="24"/>
          <w:lang w:eastAsia="ko-KR"/>
        </w:rPr>
      </w:pPr>
    </w:p>
    <w:p w:rsidR="00BD19E4" w:rsidRPr="0025436D" w:rsidRDefault="00BD19E4" w:rsidP="00BD19E4">
      <w:pPr>
        <w:tabs>
          <w:tab w:val="left" w:pos="1985"/>
        </w:tabs>
        <w:spacing w:after="60" w:line="240" w:lineRule="auto"/>
        <w:rPr>
          <w:rFonts w:ascii="Arial" w:hAnsi="Arial"/>
          <w:sz w:val="24"/>
          <w:szCs w:val="24"/>
        </w:rPr>
      </w:pPr>
      <w:r w:rsidRPr="0025436D">
        <w:rPr>
          <w:rFonts w:ascii="Arial" w:hAnsi="Arial"/>
          <w:b/>
          <w:sz w:val="24"/>
          <w:szCs w:val="24"/>
        </w:rPr>
        <w:t>Agenda item:</w:t>
      </w:r>
      <w:r w:rsidRPr="0025436D">
        <w:rPr>
          <w:rFonts w:ascii="Arial" w:hAnsi="Arial"/>
          <w:sz w:val="24"/>
          <w:szCs w:val="24"/>
        </w:rPr>
        <w:tab/>
      </w:r>
      <w:bookmarkStart w:id="1" w:name="Source"/>
      <w:bookmarkEnd w:id="1"/>
      <w:r w:rsidR="0025436D" w:rsidRPr="0025436D">
        <w:rPr>
          <w:rFonts w:ascii="Arial" w:hAnsi="Arial"/>
          <w:sz w:val="24"/>
          <w:szCs w:val="24"/>
        </w:rPr>
        <w:t>7.1</w:t>
      </w:r>
      <w:r w:rsidRPr="0025436D">
        <w:rPr>
          <w:rFonts w:ascii="Arial" w:hAnsi="Arial"/>
          <w:sz w:val="24"/>
          <w:szCs w:val="24"/>
        </w:rPr>
        <w:t>.4</w:t>
      </w:r>
    </w:p>
    <w:p w:rsidR="007E3C0A" w:rsidRPr="0025436D" w:rsidRDefault="007E3C0A" w:rsidP="00BD19E4">
      <w:pPr>
        <w:tabs>
          <w:tab w:val="left" w:pos="1985"/>
        </w:tabs>
        <w:spacing w:after="60" w:line="240" w:lineRule="auto"/>
        <w:rPr>
          <w:rFonts w:ascii="Arial" w:hAnsi="Arial"/>
          <w:sz w:val="24"/>
          <w:szCs w:val="24"/>
        </w:rPr>
      </w:pPr>
      <w:r w:rsidRPr="0025436D">
        <w:rPr>
          <w:rFonts w:ascii="Arial" w:hAnsi="Arial"/>
          <w:b/>
          <w:sz w:val="24"/>
          <w:szCs w:val="24"/>
        </w:rPr>
        <w:t xml:space="preserve">Source: </w:t>
      </w:r>
      <w:r w:rsidRPr="0025436D">
        <w:rPr>
          <w:rFonts w:ascii="Arial" w:hAnsi="Arial"/>
          <w:b/>
          <w:sz w:val="24"/>
          <w:szCs w:val="24"/>
        </w:rPr>
        <w:tab/>
      </w:r>
      <w:r w:rsidRPr="0025436D">
        <w:rPr>
          <w:rFonts w:ascii="Arial" w:hAnsi="Arial"/>
          <w:sz w:val="24"/>
          <w:szCs w:val="24"/>
        </w:rPr>
        <w:t>Samsung</w:t>
      </w:r>
    </w:p>
    <w:p w:rsidR="007E3C0A" w:rsidRPr="0025436D" w:rsidRDefault="007E3C0A" w:rsidP="00BD19E4">
      <w:pPr>
        <w:tabs>
          <w:tab w:val="left" w:pos="1985"/>
        </w:tabs>
        <w:spacing w:after="60" w:line="240" w:lineRule="auto"/>
        <w:rPr>
          <w:rFonts w:ascii="Arial" w:hAnsi="Arial"/>
          <w:b/>
          <w:sz w:val="24"/>
          <w:szCs w:val="24"/>
          <w:lang w:val="en-GB"/>
        </w:rPr>
      </w:pPr>
      <w:r w:rsidRPr="0025436D">
        <w:rPr>
          <w:rFonts w:ascii="Arial" w:hAnsi="Arial"/>
          <w:b/>
          <w:sz w:val="24"/>
          <w:szCs w:val="24"/>
        </w:rPr>
        <w:t xml:space="preserve">Title: </w:t>
      </w:r>
      <w:r w:rsidRPr="0025436D">
        <w:rPr>
          <w:rFonts w:ascii="Arial" w:hAnsi="Arial"/>
          <w:b/>
          <w:sz w:val="24"/>
          <w:szCs w:val="24"/>
        </w:rPr>
        <w:tab/>
      </w:r>
      <w:r w:rsidR="00015C71" w:rsidRPr="0025436D">
        <w:rPr>
          <w:rFonts w:ascii="Arial" w:hAnsi="Arial" w:cs="Arial"/>
          <w:sz w:val="24"/>
          <w:szCs w:val="24"/>
        </w:rPr>
        <w:t>Outcome of MIMO offline s</w:t>
      </w:r>
      <w:r w:rsidR="00B83521" w:rsidRPr="0025436D">
        <w:rPr>
          <w:rFonts w:ascii="Arial" w:hAnsi="Arial" w:cs="Arial"/>
          <w:sz w:val="24"/>
          <w:szCs w:val="24"/>
        </w:rPr>
        <w:t>ession</w:t>
      </w:r>
      <w:r w:rsidR="00CB5839" w:rsidRPr="0025436D">
        <w:rPr>
          <w:rFonts w:ascii="Arial" w:hAnsi="Arial" w:cs="Arial"/>
          <w:sz w:val="24"/>
          <w:szCs w:val="24"/>
        </w:rPr>
        <w:t xml:space="preserve"> </w:t>
      </w:r>
    </w:p>
    <w:p w:rsidR="007E3C0A" w:rsidRPr="0025436D" w:rsidRDefault="007E3C0A" w:rsidP="00BD19E4">
      <w:pPr>
        <w:pBdr>
          <w:bottom w:val="single" w:sz="6" w:space="1" w:color="auto"/>
        </w:pBdr>
        <w:tabs>
          <w:tab w:val="left" w:pos="1985"/>
        </w:tabs>
        <w:spacing w:after="60" w:line="240" w:lineRule="auto"/>
        <w:ind w:right="-441"/>
        <w:rPr>
          <w:rFonts w:ascii="Arial" w:hAnsi="Arial"/>
          <w:sz w:val="24"/>
          <w:szCs w:val="24"/>
        </w:rPr>
      </w:pPr>
      <w:r w:rsidRPr="0025436D">
        <w:rPr>
          <w:rFonts w:ascii="Arial" w:hAnsi="Arial"/>
          <w:b/>
          <w:sz w:val="24"/>
          <w:szCs w:val="24"/>
        </w:rPr>
        <w:t>Document for:</w:t>
      </w:r>
      <w:r w:rsidRPr="0025436D">
        <w:rPr>
          <w:rFonts w:ascii="Arial" w:hAnsi="Arial"/>
          <w:sz w:val="24"/>
          <w:szCs w:val="24"/>
        </w:rPr>
        <w:tab/>
        <w:t>Discussion</w:t>
      </w:r>
      <w:r w:rsidRPr="0025436D">
        <w:rPr>
          <w:rFonts w:ascii="Arial" w:hAnsi="Arial" w:hint="eastAsia"/>
          <w:sz w:val="24"/>
          <w:szCs w:val="24"/>
        </w:rPr>
        <w:t xml:space="preserve"> and Decision</w:t>
      </w:r>
    </w:p>
    <w:p w:rsidR="00C515F7" w:rsidRDefault="00C515F7" w:rsidP="00D31826">
      <w:pPr>
        <w:spacing w:after="0" w:line="240" w:lineRule="auto"/>
        <w:rPr>
          <w:rFonts w:cs="Times New Roman"/>
          <w:b/>
          <w:szCs w:val="20"/>
        </w:rPr>
      </w:pPr>
    </w:p>
    <w:p w:rsidR="008A69FD" w:rsidRPr="008A69FD" w:rsidRDefault="00B83521" w:rsidP="00633898">
      <w:pPr>
        <w:snapToGrid w:val="0"/>
        <w:spacing w:after="0" w:line="24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The following is a summary of the outcome of the </w:t>
      </w:r>
      <w:r w:rsidR="008A69FD">
        <w:rPr>
          <w:rFonts w:cs="Times New Roman"/>
          <w:szCs w:val="20"/>
        </w:rPr>
        <w:t xml:space="preserve">evening MIMO </w:t>
      </w:r>
      <w:r w:rsidR="0025436D">
        <w:rPr>
          <w:rFonts w:cs="Times New Roman"/>
          <w:szCs w:val="20"/>
        </w:rPr>
        <w:t>offline session on 02/17/2016</w:t>
      </w:r>
      <w:r>
        <w:rPr>
          <w:rFonts w:cs="Times New Roman"/>
          <w:szCs w:val="20"/>
        </w:rPr>
        <w:t>. The outco</w:t>
      </w:r>
      <w:r w:rsidR="001B6B5D">
        <w:rPr>
          <w:rFonts w:cs="Times New Roman"/>
          <w:szCs w:val="20"/>
        </w:rPr>
        <w:t xml:space="preserve">me can be summarized </w:t>
      </w:r>
      <w:r w:rsidR="00381D78">
        <w:rPr>
          <w:rFonts w:cs="Times New Roman"/>
          <w:szCs w:val="20"/>
        </w:rPr>
        <w:t>below</w:t>
      </w:r>
      <w:r w:rsidR="001B6B5D">
        <w:rPr>
          <w:rFonts w:cs="Times New Roman"/>
          <w:szCs w:val="20"/>
        </w:rPr>
        <w:t>.</w:t>
      </w:r>
      <w:r w:rsidR="006F4876">
        <w:rPr>
          <w:rFonts w:cs="Times New Roman"/>
          <w:szCs w:val="20"/>
        </w:rPr>
        <w:t xml:space="preserve"> </w:t>
      </w:r>
      <w:r w:rsidR="006F4876" w:rsidRPr="00D02529">
        <w:rPr>
          <w:rFonts w:cs="Times New Roman"/>
          <w:szCs w:val="20"/>
          <w:highlight w:val="green"/>
        </w:rPr>
        <w:t>Green</w:t>
      </w:r>
      <w:r w:rsidR="006F4876">
        <w:rPr>
          <w:rFonts w:cs="Times New Roman"/>
          <w:szCs w:val="20"/>
        </w:rPr>
        <w:t xml:space="preserve"> highlights indicate offline agreements.</w:t>
      </w:r>
      <w:r w:rsidR="00D02529">
        <w:rPr>
          <w:rFonts w:cs="Times New Roman"/>
          <w:szCs w:val="20"/>
        </w:rPr>
        <w:t xml:space="preserve"> </w:t>
      </w:r>
      <w:r w:rsidR="00D02529" w:rsidRPr="00D02529">
        <w:rPr>
          <w:rFonts w:cs="Times New Roman"/>
          <w:szCs w:val="20"/>
          <w:highlight w:val="yellow"/>
        </w:rPr>
        <w:t>Yellow</w:t>
      </w:r>
      <w:r w:rsidR="00D02529">
        <w:rPr>
          <w:rFonts w:cs="Times New Roman"/>
          <w:szCs w:val="20"/>
        </w:rPr>
        <w:t xml:space="preserve"> highlights indicate that further actions are needed.</w:t>
      </w:r>
      <w:r w:rsidR="008A69FD" w:rsidRPr="00626A6A">
        <w:rPr>
          <w:rFonts w:eastAsia="MS Mincho"/>
          <w:b/>
          <w:sz w:val="22"/>
          <w:lang w:eastAsia="ja-JP"/>
        </w:rPr>
        <w:t xml:space="preserve"> </w:t>
      </w:r>
    </w:p>
    <w:p w:rsidR="008A69FD" w:rsidRDefault="008A69FD" w:rsidP="00633898">
      <w:pPr>
        <w:snapToGrid w:val="0"/>
        <w:spacing w:after="0" w:line="240" w:lineRule="auto"/>
        <w:rPr>
          <w:rFonts w:eastAsia="MS Mincho"/>
          <w:lang w:eastAsia="ja-JP"/>
        </w:rPr>
      </w:pPr>
    </w:p>
    <w:p w:rsidR="004A440D" w:rsidRDefault="004A440D" w:rsidP="00633898">
      <w:pPr>
        <w:snapToGrid w:val="0"/>
        <w:spacing w:after="0" w:line="240" w:lineRule="auto"/>
        <w:rPr>
          <w:rFonts w:eastAsia="MS Mincho"/>
          <w:lang w:eastAsia="ja-JP"/>
        </w:rPr>
      </w:pPr>
    </w:p>
    <w:p w:rsidR="008A69FD" w:rsidRPr="00505939" w:rsidRDefault="008A69FD" w:rsidP="00505939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rFonts w:ascii="Arial" w:eastAsia="MS Mincho" w:hAnsi="Arial" w:cs="Arial"/>
          <w:sz w:val="22"/>
          <w:lang w:eastAsia="ja-JP"/>
        </w:rPr>
      </w:pPr>
      <w:r w:rsidRPr="00505939">
        <w:rPr>
          <w:rFonts w:ascii="Arial" w:eastAsia="MS Mincho" w:hAnsi="Arial" w:cs="Arial"/>
          <w:sz w:val="22"/>
          <w:lang w:eastAsia="ja-JP"/>
        </w:rPr>
        <w:t>RRC parameter mismatch between 36.331 and RAN1 specs</w:t>
      </w:r>
    </w:p>
    <w:p w:rsidR="008A69FD" w:rsidRDefault="008A69FD" w:rsidP="00633898">
      <w:pPr>
        <w:snapToGrid w:val="0"/>
        <w:spacing w:after="0" w:line="240" w:lineRule="auto"/>
        <w:rPr>
          <w:rFonts w:eastAsia="MS Mincho"/>
          <w:lang w:eastAsia="ja-JP"/>
        </w:rPr>
      </w:pPr>
    </w:p>
    <w:p w:rsidR="008A69FD" w:rsidRPr="00857710" w:rsidRDefault="00F44BC3" w:rsidP="00633898">
      <w:pPr>
        <w:snapToGrid w:val="0"/>
        <w:spacing w:after="0" w:line="240" w:lineRule="auto"/>
        <w:rPr>
          <w:rFonts w:eastAsia="MS Mincho"/>
          <w:lang w:eastAsia="ja-JP"/>
        </w:rPr>
      </w:pPr>
      <w:hyperlink r:id="rId6" w:history="1">
        <w:r w:rsidR="008A69FD" w:rsidRPr="00860D1D">
          <w:rPr>
            <w:rStyle w:val="Hyperlink"/>
            <w:rFonts w:eastAsia="MS Mincho"/>
            <w:b/>
            <w:color w:val="auto"/>
            <w:lang w:eastAsia="ja-JP"/>
          </w:rPr>
          <w:t>R1-16xxxx</w:t>
        </w:r>
      </w:hyperlink>
      <w:r w:rsidR="00860D1D" w:rsidRPr="00860D1D">
        <w:rPr>
          <w:rStyle w:val="Hyperlink"/>
          <w:rFonts w:eastAsia="MS Mincho"/>
          <w:b/>
          <w:color w:val="auto"/>
          <w:lang w:eastAsia="ja-JP"/>
        </w:rPr>
        <w:t xml:space="preserve"> </w:t>
      </w:r>
      <w:r w:rsidR="00860D1D" w:rsidRPr="00860D1D">
        <w:rPr>
          <w:rFonts w:eastAsia="MS Mincho"/>
          <w:b/>
          <w:u w:val="single"/>
          <w:lang w:eastAsia="ja-JP"/>
        </w:rPr>
        <w:t>(draft folder)</w:t>
      </w:r>
      <w:r w:rsidR="008A69FD" w:rsidRPr="00857710">
        <w:rPr>
          <w:rFonts w:eastAsia="MS Mincho"/>
          <w:lang w:eastAsia="ja-JP"/>
        </w:rPr>
        <w:tab/>
      </w:r>
      <w:r w:rsidR="00860D1D">
        <w:rPr>
          <w:rFonts w:eastAsia="MS Mincho"/>
          <w:lang w:eastAsia="ja-JP"/>
        </w:rPr>
        <w:tab/>
      </w:r>
      <w:r w:rsidR="008A69FD" w:rsidRPr="00857710">
        <w:rPr>
          <w:rFonts w:eastAsia="MS Mincho"/>
          <w:lang w:eastAsia="ja-JP"/>
        </w:rPr>
        <w:t>Draft CR on mismatch between 36.211 and 36.331</w:t>
      </w:r>
      <w:r w:rsidR="008A69FD" w:rsidRPr="00857710">
        <w:rPr>
          <w:rFonts w:eastAsia="MS Mincho"/>
          <w:lang w:eastAsia="ja-JP"/>
        </w:rPr>
        <w:tab/>
        <w:t>Samsung</w:t>
      </w:r>
    </w:p>
    <w:p w:rsidR="008A69FD" w:rsidRPr="00857710" w:rsidRDefault="00F44BC3" w:rsidP="00633898">
      <w:pPr>
        <w:snapToGrid w:val="0"/>
        <w:spacing w:after="0" w:line="240" w:lineRule="auto"/>
        <w:rPr>
          <w:rFonts w:eastAsia="MS Mincho"/>
          <w:lang w:eastAsia="ja-JP"/>
        </w:rPr>
      </w:pPr>
      <w:hyperlink r:id="rId7" w:history="1">
        <w:r w:rsidR="008A69FD" w:rsidRPr="00860D1D">
          <w:rPr>
            <w:rStyle w:val="Hyperlink"/>
            <w:rFonts w:eastAsia="MS Mincho"/>
            <w:b/>
            <w:color w:val="auto"/>
            <w:lang w:eastAsia="ja-JP"/>
          </w:rPr>
          <w:t>R1-16xxxx</w:t>
        </w:r>
      </w:hyperlink>
      <w:r w:rsidR="00860D1D" w:rsidRPr="00860D1D">
        <w:rPr>
          <w:rStyle w:val="Hyperlink"/>
          <w:rFonts w:eastAsia="MS Mincho"/>
          <w:b/>
          <w:color w:val="auto"/>
          <w:lang w:eastAsia="ja-JP"/>
        </w:rPr>
        <w:t xml:space="preserve"> </w:t>
      </w:r>
      <w:r w:rsidR="00860D1D" w:rsidRPr="00860D1D">
        <w:rPr>
          <w:rFonts w:eastAsia="MS Mincho"/>
          <w:b/>
          <w:u w:val="single"/>
          <w:lang w:eastAsia="ja-JP"/>
        </w:rPr>
        <w:t>(draft folder)</w:t>
      </w:r>
      <w:r w:rsidR="008A69FD" w:rsidRPr="00857710">
        <w:rPr>
          <w:rFonts w:eastAsia="MS Mincho"/>
          <w:lang w:eastAsia="ja-JP"/>
        </w:rPr>
        <w:tab/>
      </w:r>
      <w:r w:rsidR="00860D1D">
        <w:rPr>
          <w:rFonts w:eastAsia="MS Mincho"/>
          <w:lang w:eastAsia="ja-JP"/>
        </w:rPr>
        <w:tab/>
      </w:r>
      <w:r w:rsidR="008A69FD" w:rsidRPr="00857710">
        <w:rPr>
          <w:rFonts w:eastAsia="MS Mincho"/>
          <w:lang w:eastAsia="ja-JP"/>
        </w:rPr>
        <w:t>Draft CR on mismatch</w:t>
      </w:r>
      <w:r w:rsidR="008A69FD">
        <w:rPr>
          <w:rFonts w:eastAsia="MS Mincho"/>
          <w:lang w:eastAsia="ja-JP"/>
        </w:rPr>
        <w:t xml:space="preserve"> between</w:t>
      </w:r>
      <w:r w:rsidR="008A69FD" w:rsidRPr="00857710">
        <w:rPr>
          <w:rFonts w:eastAsia="MS Mincho"/>
          <w:lang w:eastAsia="ja-JP"/>
        </w:rPr>
        <w:t xml:space="preserve"> 36.212 and 36.331</w:t>
      </w:r>
      <w:r w:rsidR="008A69FD" w:rsidRPr="00857710">
        <w:rPr>
          <w:rFonts w:eastAsia="MS Mincho"/>
          <w:lang w:eastAsia="ja-JP"/>
        </w:rPr>
        <w:tab/>
        <w:t>Samsung</w:t>
      </w:r>
    </w:p>
    <w:p w:rsidR="008A69FD" w:rsidRPr="00857710" w:rsidRDefault="00F44BC3" w:rsidP="00633898">
      <w:pPr>
        <w:snapToGrid w:val="0"/>
        <w:spacing w:after="0" w:line="240" w:lineRule="auto"/>
        <w:rPr>
          <w:rFonts w:eastAsia="MS Mincho"/>
          <w:lang w:eastAsia="ja-JP"/>
        </w:rPr>
      </w:pPr>
      <w:hyperlink r:id="rId8" w:history="1">
        <w:r w:rsidR="008A69FD" w:rsidRPr="00860D1D">
          <w:rPr>
            <w:rStyle w:val="Hyperlink"/>
            <w:rFonts w:eastAsia="MS Mincho"/>
            <w:b/>
            <w:color w:val="auto"/>
            <w:lang w:eastAsia="ja-JP"/>
          </w:rPr>
          <w:t>R1-16xxxx</w:t>
        </w:r>
      </w:hyperlink>
      <w:r w:rsidR="00860D1D" w:rsidRPr="00860D1D">
        <w:rPr>
          <w:rStyle w:val="Hyperlink"/>
          <w:rFonts w:eastAsia="MS Mincho"/>
          <w:b/>
          <w:color w:val="auto"/>
          <w:lang w:eastAsia="ja-JP"/>
        </w:rPr>
        <w:t xml:space="preserve"> </w:t>
      </w:r>
      <w:r w:rsidR="00860D1D" w:rsidRPr="00860D1D">
        <w:rPr>
          <w:rFonts w:eastAsia="MS Mincho"/>
          <w:b/>
          <w:u w:val="single"/>
          <w:lang w:eastAsia="ja-JP"/>
        </w:rPr>
        <w:t>(d</w:t>
      </w:r>
      <w:r w:rsidR="00860D1D" w:rsidRPr="00672CD6">
        <w:rPr>
          <w:rFonts w:eastAsia="MS Mincho"/>
          <w:b/>
          <w:u w:val="single"/>
          <w:lang w:eastAsia="ja-JP"/>
        </w:rPr>
        <w:t>raft folder)</w:t>
      </w:r>
      <w:r w:rsidR="008A69FD">
        <w:rPr>
          <w:rFonts w:eastAsia="MS Mincho"/>
          <w:lang w:eastAsia="ja-JP"/>
        </w:rPr>
        <w:tab/>
      </w:r>
      <w:r w:rsidR="00860D1D">
        <w:rPr>
          <w:rFonts w:eastAsia="MS Mincho"/>
          <w:lang w:eastAsia="ja-JP"/>
        </w:rPr>
        <w:tab/>
      </w:r>
      <w:r w:rsidR="008A69FD">
        <w:rPr>
          <w:rFonts w:eastAsia="MS Mincho"/>
          <w:lang w:eastAsia="ja-JP"/>
        </w:rPr>
        <w:t>Draft CR on mismatch</w:t>
      </w:r>
      <w:r w:rsidR="008A69FD" w:rsidRPr="00857710">
        <w:rPr>
          <w:rFonts w:eastAsia="MS Mincho"/>
          <w:lang w:eastAsia="ja-JP"/>
        </w:rPr>
        <w:t xml:space="preserve"> between 36.213 and 36.331</w:t>
      </w:r>
      <w:r w:rsidR="008A69FD" w:rsidRPr="00857710">
        <w:rPr>
          <w:rFonts w:eastAsia="MS Mincho"/>
          <w:lang w:eastAsia="ja-JP"/>
        </w:rPr>
        <w:tab/>
        <w:t>Samsung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  <w:r>
        <w:t>Summary of changes: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szCs w:val="20"/>
        </w:rPr>
      </w:pPr>
      <w:r w:rsidRPr="00432C06">
        <w:rPr>
          <w:i/>
          <w:szCs w:val="20"/>
        </w:rPr>
        <w:t xml:space="preserve">CSI-Reporting-Type </w:t>
      </w:r>
      <w:r w:rsidRPr="00432C06">
        <w:rPr>
          <w:i/>
          <w:szCs w:val="20"/>
        </w:rPr>
        <w:sym w:font="Wingdings" w:char="F0E0"/>
      </w:r>
      <w:r w:rsidRPr="00432C06">
        <w:rPr>
          <w:i/>
          <w:szCs w:val="20"/>
        </w:rPr>
        <w:t xml:space="preserve"> eMIMO-Type</w:t>
      </w:r>
      <w:r w:rsidRPr="00432C06">
        <w:rPr>
          <w:szCs w:val="20"/>
        </w:rPr>
        <w:t xml:space="preserve"> (212, 213)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szCs w:val="20"/>
        </w:rPr>
      </w:pPr>
      <w:r w:rsidRPr="00432C06">
        <w:rPr>
          <w:i/>
          <w:szCs w:val="20"/>
        </w:rPr>
        <w:t xml:space="preserve">PMI-Config </w:t>
      </w:r>
      <w:r w:rsidRPr="00432C06">
        <w:rPr>
          <w:i/>
          <w:szCs w:val="20"/>
        </w:rPr>
        <w:sym w:font="Wingdings" w:char="F0E0"/>
      </w:r>
      <w:r w:rsidRPr="00432C06">
        <w:rPr>
          <w:i/>
          <w:szCs w:val="20"/>
        </w:rPr>
        <w:t xml:space="preserve"> AlternativeCodebookEnabledCLASSB_K1 </w:t>
      </w:r>
      <w:r w:rsidRPr="00432C06">
        <w:rPr>
          <w:szCs w:val="20"/>
        </w:rPr>
        <w:t>(212, 213)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szCs w:val="20"/>
        </w:rPr>
      </w:pPr>
      <w:r w:rsidRPr="00432C06">
        <w:rPr>
          <w:i/>
          <w:iCs/>
          <w:szCs w:val="20"/>
        </w:rPr>
        <w:t xml:space="preserve">Rel-13-DMRS-table </w:t>
      </w:r>
      <w:r w:rsidRPr="00432C06">
        <w:rPr>
          <w:i/>
          <w:iCs/>
          <w:szCs w:val="20"/>
        </w:rPr>
        <w:sym w:font="Wingdings" w:char="F0E0"/>
      </w:r>
      <w:r w:rsidRPr="00432C06">
        <w:rPr>
          <w:i/>
          <w:iCs/>
          <w:szCs w:val="20"/>
        </w:rPr>
        <w:t xml:space="preserve"> dmrs-tableAlt-r13</w:t>
      </w:r>
      <w:r w:rsidRPr="00432C06">
        <w:rPr>
          <w:iCs/>
          <w:szCs w:val="20"/>
        </w:rPr>
        <w:t xml:space="preserve"> (211, 212)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i/>
          <w:szCs w:val="20"/>
        </w:rPr>
      </w:pPr>
      <w:r w:rsidRPr="00432C06">
        <w:rPr>
          <w:i/>
          <w:szCs w:val="20"/>
          <w:lang w:eastAsia="zh-CN"/>
        </w:rPr>
        <w:t xml:space="preserve">Codebook-Subset-SelectionConfig </w:t>
      </w:r>
      <w:r w:rsidRPr="00432C06">
        <w:rPr>
          <w:i/>
          <w:szCs w:val="20"/>
          <w:lang w:eastAsia="zh-CN"/>
        </w:rPr>
        <w:sym w:font="Wingdings" w:char="F0E0"/>
      </w:r>
      <w:r w:rsidRPr="00432C06">
        <w:rPr>
          <w:i/>
          <w:szCs w:val="20"/>
          <w:lang w:eastAsia="zh-CN"/>
        </w:rPr>
        <w:t xml:space="preserve"> codebookConfig-r13 </w:t>
      </w:r>
      <w:r w:rsidRPr="00432C06">
        <w:rPr>
          <w:szCs w:val="20"/>
          <w:lang w:eastAsia="zh-CN"/>
        </w:rPr>
        <w:t>(212)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i/>
          <w:szCs w:val="20"/>
        </w:rPr>
      </w:pPr>
      <w:r w:rsidRPr="00432C06">
        <w:rPr>
          <w:i/>
          <w:szCs w:val="20"/>
          <w:lang w:eastAsia="zh-CN"/>
        </w:rPr>
        <w:t xml:space="preserve">Codebook-Config </w:t>
      </w:r>
      <w:r w:rsidRPr="00432C06">
        <w:rPr>
          <w:i/>
          <w:szCs w:val="20"/>
          <w:lang w:eastAsia="zh-CN"/>
        </w:rPr>
        <w:sym w:font="Wingdings" w:char="F0E0"/>
      </w:r>
      <w:r w:rsidRPr="00432C06">
        <w:rPr>
          <w:i/>
          <w:szCs w:val="20"/>
          <w:lang w:eastAsia="zh-CN"/>
        </w:rPr>
        <w:t xml:space="preserve"> codebookConfig-r13 </w:t>
      </w:r>
      <w:r w:rsidRPr="00432C06">
        <w:rPr>
          <w:szCs w:val="20"/>
          <w:lang w:eastAsia="zh-CN"/>
        </w:rPr>
        <w:t>(213)</w:t>
      </w:r>
    </w:p>
    <w:p w:rsidR="008A69FD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i/>
          <w:szCs w:val="20"/>
        </w:rPr>
      </w:pPr>
      <w:r>
        <w:rPr>
          <w:i/>
          <w:szCs w:val="20"/>
          <w:lang w:eastAsia="zh-CN"/>
        </w:rPr>
        <w:t xml:space="preserve">Class A </w:t>
      </w:r>
      <w:r w:rsidRPr="00432C06">
        <w:rPr>
          <w:i/>
          <w:szCs w:val="20"/>
          <w:lang w:eastAsia="zh-CN"/>
        </w:rPr>
        <w:sym w:font="Wingdings" w:char="F0E0"/>
      </w:r>
      <w:r>
        <w:rPr>
          <w:i/>
          <w:szCs w:val="20"/>
          <w:lang w:eastAsia="zh-CN"/>
        </w:rPr>
        <w:t xml:space="preserve"> CLASS A </w:t>
      </w:r>
      <w:r w:rsidRPr="00432C06">
        <w:rPr>
          <w:szCs w:val="20"/>
          <w:lang w:eastAsia="zh-CN"/>
        </w:rPr>
        <w:t>(212)</w:t>
      </w:r>
    </w:p>
    <w:p w:rsidR="008A69FD" w:rsidRPr="00432C06" w:rsidRDefault="008A69FD" w:rsidP="00633898">
      <w:pPr>
        <w:pStyle w:val="ListParagraph"/>
        <w:numPr>
          <w:ilvl w:val="0"/>
          <w:numId w:val="33"/>
        </w:numPr>
        <w:snapToGrid w:val="0"/>
        <w:spacing w:after="0" w:line="240" w:lineRule="auto"/>
        <w:contextualSpacing w:val="0"/>
        <w:rPr>
          <w:i/>
          <w:szCs w:val="20"/>
        </w:rPr>
      </w:pPr>
      <w:r>
        <w:rPr>
          <w:i/>
          <w:szCs w:val="20"/>
        </w:rPr>
        <w:t xml:space="preserve">Class B </w:t>
      </w:r>
      <w:r w:rsidRPr="00432C06">
        <w:rPr>
          <w:i/>
          <w:szCs w:val="20"/>
        </w:rPr>
        <w:sym w:font="Wingdings" w:char="F0E0"/>
      </w:r>
      <w:r>
        <w:rPr>
          <w:i/>
          <w:szCs w:val="20"/>
        </w:rPr>
        <w:t xml:space="preserve"> CLASS B </w:t>
      </w:r>
      <w:r w:rsidRPr="00432C06">
        <w:rPr>
          <w:szCs w:val="20"/>
        </w:rPr>
        <w:t>(212)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  <w:r w:rsidRPr="0085674D">
        <w:rPr>
          <w:b/>
          <w:highlight w:val="green"/>
          <w:u w:val="single"/>
        </w:rPr>
        <w:t>Offline agreement</w:t>
      </w:r>
      <w:r>
        <w:t>:</w:t>
      </w:r>
    </w:p>
    <w:p w:rsidR="008A69FD" w:rsidRPr="00D02529" w:rsidRDefault="008A69FD" w:rsidP="00633898">
      <w:pPr>
        <w:pStyle w:val="ListParagraph"/>
        <w:numPr>
          <w:ilvl w:val="0"/>
          <w:numId w:val="34"/>
        </w:numPr>
        <w:snapToGrid w:val="0"/>
        <w:spacing w:after="0" w:line="240" w:lineRule="auto"/>
        <w:contextualSpacing w:val="0"/>
        <w:rPr>
          <w:highlight w:val="yellow"/>
        </w:rPr>
      </w:pPr>
      <w:r>
        <w:t xml:space="preserve">The above three draft CRs are agreed. </w:t>
      </w:r>
      <w:r w:rsidRPr="00D02529">
        <w:rPr>
          <w:highlight w:val="yellow"/>
        </w:rPr>
        <w:t xml:space="preserve">Check with RAN1 spec editors whether the suffix </w:t>
      </w:r>
      <w:r w:rsidRPr="00D02529">
        <w:rPr>
          <w:i/>
          <w:highlight w:val="yellow"/>
        </w:rPr>
        <w:t>–r13</w:t>
      </w:r>
      <w:r w:rsidRPr="00D02529">
        <w:rPr>
          <w:highlight w:val="yellow"/>
        </w:rPr>
        <w:t xml:space="preserve"> is needed in RAN1 specifications 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</w:p>
    <w:p w:rsidR="008A69FD" w:rsidRPr="00C51804" w:rsidRDefault="008A69FD" w:rsidP="00633898">
      <w:pPr>
        <w:snapToGrid w:val="0"/>
        <w:spacing w:after="0" w:line="240" w:lineRule="auto"/>
        <w:rPr>
          <w:rFonts w:eastAsia="MS Mincho"/>
          <w:b/>
          <w:u w:val="single"/>
          <w:lang w:eastAsia="ja-JP"/>
        </w:rPr>
      </w:pPr>
      <w:r w:rsidRPr="00C51804">
        <w:rPr>
          <w:rFonts w:eastAsia="MS Mincho" w:hint="eastAsia"/>
          <w:b/>
          <w:u w:val="single"/>
          <w:lang w:eastAsia="ja-JP"/>
        </w:rPr>
        <w:t xml:space="preserve">Prepare draft LS to RAN2 in R1-161303 until Thursday </w:t>
      </w:r>
      <w:r w:rsidRPr="00C51804">
        <w:rPr>
          <w:rFonts w:eastAsia="MS Mincho"/>
          <w:b/>
          <w:u w:val="single"/>
          <w:lang w:eastAsia="ja-JP"/>
        </w:rPr>
        <w:t>–</w:t>
      </w:r>
      <w:r w:rsidRPr="00C51804">
        <w:rPr>
          <w:rFonts w:eastAsia="MS Mincho" w:hint="eastAsia"/>
          <w:b/>
          <w:u w:val="single"/>
          <w:lang w:eastAsia="ja-JP"/>
        </w:rPr>
        <w:t xml:space="preserve"> Eko (Samsung)</w:t>
      </w:r>
    </w:p>
    <w:p w:rsidR="008A69FD" w:rsidRDefault="008A69FD" w:rsidP="00633898">
      <w:pPr>
        <w:snapToGrid w:val="0"/>
        <w:spacing w:after="0" w:line="240" w:lineRule="auto"/>
      </w:pPr>
      <w:r w:rsidRPr="0085674D">
        <w:rPr>
          <w:b/>
          <w:highlight w:val="green"/>
          <w:u w:val="single"/>
        </w:rPr>
        <w:t>Offline agreement</w:t>
      </w:r>
      <w:r>
        <w:t>: The following text for the LS is agreed</w:t>
      </w:r>
    </w:p>
    <w:p w:rsidR="008A69FD" w:rsidRPr="0085674D" w:rsidRDefault="008A69FD" w:rsidP="00633898">
      <w:pPr>
        <w:snapToGrid w:val="0"/>
        <w:spacing w:after="0" w:line="240" w:lineRule="auto"/>
        <w:rPr>
          <w:bCs/>
          <w:lang w:eastAsia="zh-CN"/>
        </w:rPr>
      </w:pPr>
      <w:r>
        <w:rPr>
          <w:bCs/>
          <w:lang w:eastAsia="zh-CN"/>
        </w:rPr>
        <w:t xml:space="preserve">To aid alignment between the terminologies used in RAN1 specifications and TS36.331, RAN1 has agreed to request RAN2 to add the following text at the end of section 5.1.5 of TS36.300: </w:t>
      </w:r>
    </w:p>
    <w:p w:rsidR="008A69FD" w:rsidRPr="00FB58D1" w:rsidRDefault="008A69FD" w:rsidP="00633898">
      <w:pPr>
        <w:pStyle w:val="ListParagraph"/>
        <w:numPr>
          <w:ilvl w:val="0"/>
          <w:numId w:val="35"/>
        </w:numPr>
        <w:snapToGrid w:val="0"/>
        <w:spacing w:after="0" w:line="240" w:lineRule="auto"/>
        <w:contextualSpacing w:val="0"/>
        <w:rPr>
          <w:rFonts w:eastAsia="MS Mincho"/>
          <w:lang w:eastAsia="ja-JP"/>
        </w:rPr>
      </w:pPr>
      <w:r w:rsidRPr="00FB58D1">
        <w:rPr>
          <w:rFonts w:eastAsia="MS Mincho"/>
          <w:lang w:eastAsia="ja-JP"/>
        </w:rPr>
        <w:t xml:space="preserve">Non-precoded CSI-RS operation is supported by CLASS A </w:t>
      </w:r>
      <w:r w:rsidRPr="00B17B19">
        <w:rPr>
          <w:rFonts w:eastAsia="MS Mincho"/>
          <w:i/>
          <w:lang w:eastAsia="ja-JP"/>
        </w:rPr>
        <w:t>eMIMO-Type</w:t>
      </w:r>
      <w:r w:rsidRPr="00FB58D1">
        <w:rPr>
          <w:rFonts w:eastAsia="MS Mincho"/>
          <w:lang w:eastAsia="ja-JP"/>
        </w:rPr>
        <w:t xml:space="preserve"> with one CSI-RS resource. This </w:t>
      </w:r>
      <w:r>
        <w:rPr>
          <w:rFonts w:eastAsia="MS Mincho"/>
          <w:lang w:eastAsia="ja-JP"/>
        </w:rPr>
        <w:t>operation</w:t>
      </w:r>
      <w:r w:rsidRPr="00FB58D1">
        <w:rPr>
          <w:rFonts w:eastAsia="MS Mincho"/>
          <w:lang w:eastAsia="ja-JP"/>
        </w:rPr>
        <w:t xml:space="preserve"> comprises schemes where different CSI-RS ports have the same wide beam width and direction and hence generally cell wide coverage. </w:t>
      </w:r>
    </w:p>
    <w:p w:rsidR="008A69FD" w:rsidRPr="007F4A51" w:rsidRDefault="008A69FD" w:rsidP="00633898">
      <w:pPr>
        <w:pStyle w:val="ListParagraph"/>
        <w:numPr>
          <w:ilvl w:val="0"/>
          <w:numId w:val="35"/>
        </w:numPr>
        <w:snapToGrid w:val="0"/>
        <w:spacing w:after="0" w:line="240" w:lineRule="auto"/>
        <w:contextualSpacing w:val="0"/>
        <w:rPr>
          <w:rFonts w:eastAsia="MS Mincho"/>
          <w:lang w:eastAsia="ja-JP"/>
        </w:rPr>
      </w:pPr>
      <w:r w:rsidRPr="00FB58D1">
        <w:rPr>
          <w:rFonts w:eastAsia="MS Mincho"/>
          <w:lang w:eastAsia="ja-JP"/>
        </w:rPr>
        <w:t xml:space="preserve">Beamformed CSI-RS operation is supported by CLASS B </w:t>
      </w:r>
      <w:r w:rsidRPr="00B17B19">
        <w:rPr>
          <w:rFonts w:eastAsia="MS Mincho"/>
          <w:i/>
          <w:lang w:eastAsia="ja-JP"/>
        </w:rPr>
        <w:t>eMIMO-Type</w:t>
      </w:r>
      <w:r w:rsidRPr="00FB58D1">
        <w:rPr>
          <w:rFonts w:eastAsia="MS Mincho"/>
          <w:lang w:eastAsia="ja-JP"/>
        </w:rPr>
        <w:t xml:space="preserve"> with one or more CSI-RS resources. This </w:t>
      </w:r>
      <w:r>
        <w:rPr>
          <w:rFonts w:eastAsia="MS Mincho"/>
          <w:lang w:eastAsia="ja-JP"/>
        </w:rPr>
        <w:t>operation</w:t>
      </w:r>
      <w:r w:rsidRPr="00FB58D1">
        <w:rPr>
          <w:rFonts w:eastAsia="MS Mincho"/>
          <w:lang w:eastAsia="ja-JP"/>
        </w:rPr>
        <w:t xml:space="preserve"> comprises schemes where (at least at a given time/frequency) CSI-RS ports have narrow beam widths and hence not cell wide coverage, and (at least from the eNB perspective) at least some CSI-RS port-resource combinations have different beam directions.</w:t>
      </w:r>
    </w:p>
    <w:p w:rsidR="008A69FD" w:rsidRPr="00260B2A" w:rsidRDefault="008A69FD" w:rsidP="00633898">
      <w:pPr>
        <w:snapToGrid w:val="0"/>
        <w:spacing w:after="0" w:line="240" w:lineRule="auto"/>
        <w:rPr>
          <w:rFonts w:ascii="Arial" w:hAnsi="Arial" w:cs="Arial"/>
        </w:rPr>
      </w:pPr>
    </w:p>
    <w:p w:rsidR="00260B2A" w:rsidRPr="00260B2A" w:rsidRDefault="00260B2A" w:rsidP="00260B2A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</w:rPr>
      </w:pPr>
      <w:r w:rsidRPr="00260B2A">
        <w:rPr>
          <w:rFonts w:ascii="Arial" w:eastAsia="MS Mincho" w:hAnsi="Arial" w:cs="Arial"/>
          <w:sz w:val="22"/>
          <w:lang w:eastAsia="ja-JP"/>
        </w:rPr>
        <w:t>CSI-RS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  <w:r w:rsidRPr="00A26F25">
        <w:rPr>
          <w:rFonts w:eastAsia="MS Mincho"/>
          <w:b/>
          <w:highlight w:val="green"/>
          <w:u w:val="single"/>
          <w:lang w:eastAsia="ja-JP"/>
        </w:rPr>
        <w:t>R1-161346</w:t>
      </w:r>
      <w:r>
        <w:rPr>
          <w:rFonts w:eastAsia="MS Mincho"/>
          <w:lang w:eastAsia="ja-JP"/>
        </w:rPr>
        <w:tab/>
      </w:r>
      <w:r w:rsidRPr="00857710">
        <w:rPr>
          <w:rFonts w:eastAsia="MS Mincho"/>
          <w:lang w:eastAsia="ja-JP"/>
        </w:rPr>
        <w:t>Draft CR on CSI-RS configuration for more than 8 antenna ports</w:t>
      </w:r>
      <w:r w:rsidRPr="00857710">
        <w:rPr>
          <w:rFonts w:eastAsia="MS Mincho"/>
          <w:lang w:eastAsia="ja-JP"/>
        </w:rPr>
        <w:tab/>
        <w:t xml:space="preserve">Samsung 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noProof/>
          <w:lang w:eastAsia="ko-KR"/>
        </w:rPr>
      </w:pPr>
      <w:r w:rsidRPr="00432577">
        <w:rPr>
          <w:b/>
          <w:noProof/>
          <w:u w:val="single"/>
          <w:lang w:eastAsia="ko-KR"/>
        </w:rPr>
        <w:t>R1-161347</w:t>
      </w:r>
      <w:r>
        <w:rPr>
          <w:noProof/>
          <w:lang w:eastAsia="ko-KR"/>
        </w:rPr>
        <w:tab/>
        <w:t xml:space="preserve">Draft </w:t>
      </w:r>
      <w:r w:rsidRPr="008850D6">
        <w:rPr>
          <w:noProof/>
          <w:lang w:eastAsia="ko-KR"/>
        </w:rPr>
        <w:t xml:space="preserve">CR on CSI-RS </w:t>
      </w:r>
      <w:r>
        <w:rPr>
          <w:rFonts w:hint="eastAsia"/>
          <w:noProof/>
          <w:lang w:eastAsia="ko-KR"/>
        </w:rPr>
        <w:t xml:space="preserve">resource </w:t>
      </w:r>
      <w:r>
        <w:rPr>
          <w:noProof/>
          <w:lang w:eastAsia="ko-KR"/>
        </w:rPr>
        <w:t>in TS36.213</w:t>
      </w:r>
      <w:r>
        <w:rPr>
          <w:noProof/>
          <w:lang w:eastAsia="ko-KR"/>
        </w:rPr>
        <w:tab/>
        <w:t xml:space="preserve">Samsung </w:t>
      </w:r>
      <w:r>
        <w:rPr>
          <w:noProof/>
          <w:lang w:eastAsia="ko-KR"/>
        </w:rPr>
        <w:tab/>
        <w:t>(revision of R1-161217)</w:t>
      </w:r>
    </w:p>
    <w:p w:rsidR="008A69FD" w:rsidRPr="00432577" w:rsidRDefault="008A69FD" w:rsidP="00633898">
      <w:pPr>
        <w:snapToGrid w:val="0"/>
        <w:spacing w:after="0" w:line="240" w:lineRule="auto"/>
        <w:rPr>
          <w:highlight w:val="yellow"/>
        </w:rPr>
      </w:pPr>
      <w:r w:rsidRPr="00432577">
        <w:rPr>
          <w:highlight w:val="yellow"/>
        </w:rPr>
        <w:t>More offline discussion is needed on the proposed change in section 7.2.3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Revisit on Thursday</w:t>
      </w:r>
    </w:p>
    <w:p w:rsidR="008A69FD" w:rsidRDefault="008A69FD" w:rsidP="00633898">
      <w:pPr>
        <w:snapToGrid w:val="0"/>
        <w:spacing w:after="0" w:line="240" w:lineRule="auto"/>
      </w:pPr>
    </w:p>
    <w:p w:rsidR="004A440D" w:rsidRPr="00260B2A" w:rsidRDefault="004A440D" w:rsidP="004A440D">
      <w:pPr>
        <w:snapToGrid w:val="0"/>
        <w:spacing w:after="0" w:line="240" w:lineRule="auto"/>
        <w:rPr>
          <w:rFonts w:ascii="Arial" w:hAnsi="Arial" w:cs="Arial"/>
        </w:rPr>
      </w:pPr>
    </w:p>
    <w:p w:rsidR="004A440D" w:rsidRPr="00260B2A" w:rsidRDefault="004A440D" w:rsidP="004A440D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</w:rPr>
      </w:pPr>
      <w:r>
        <w:rPr>
          <w:rFonts w:ascii="Arial" w:eastAsia="MS Mincho" w:hAnsi="Arial" w:cs="Arial"/>
          <w:sz w:val="22"/>
          <w:lang w:eastAsia="ja-JP"/>
        </w:rPr>
        <w:t>S</w:t>
      </w:r>
      <w:r w:rsidRPr="00260B2A">
        <w:rPr>
          <w:rFonts w:ascii="Arial" w:eastAsia="MS Mincho" w:hAnsi="Arial" w:cs="Arial"/>
          <w:sz w:val="22"/>
          <w:lang w:eastAsia="ja-JP"/>
        </w:rPr>
        <w:t>RS</w:t>
      </w:r>
    </w:p>
    <w:p w:rsidR="004A440D" w:rsidRDefault="004A440D" w:rsidP="00633898">
      <w:pPr>
        <w:snapToGrid w:val="0"/>
        <w:spacing w:after="0" w:line="240" w:lineRule="auto"/>
        <w:rPr>
          <w:rFonts w:eastAsia="MS Mincho"/>
          <w:b/>
          <w:u w:val="single"/>
          <w:lang w:eastAsia="ja-JP"/>
        </w:rPr>
      </w:pPr>
    </w:p>
    <w:p w:rsidR="008A69FD" w:rsidRPr="00AA1999" w:rsidRDefault="008A69FD" w:rsidP="00633898">
      <w:pPr>
        <w:snapToGrid w:val="0"/>
        <w:spacing w:after="0" w:line="240" w:lineRule="auto"/>
        <w:rPr>
          <w:rFonts w:eastAsia="MS Mincho"/>
          <w:lang w:eastAsia="ja-JP"/>
        </w:rPr>
      </w:pPr>
      <w:r w:rsidRPr="00672CD6">
        <w:rPr>
          <w:rFonts w:eastAsia="MS Mincho"/>
          <w:b/>
          <w:u w:val="single"/>
          <w:lang w:eastAsia="ja-JP"/>
        </w:rPr>
        <w:t>R1-16xxxx (draft folder)</w:t>
      </w:r>
      <w:r w:rsidRPr="00AA1999">
        <w:rPr>
          <w:rFonts w:eastAsia="MS Mincho"/>
          <w:lang w:eastAsia="ja-JP"/>
        </w:rPr>
        <w:tab/>
        <w:t>Draft CR 36.211 (Rel-13,F) Clarification on additional SC-FDMA symbols in UpPTS for SRS</w:t>
      </w:r>
      <w:r w:rsidRPr="00AA1999">
        <w:rPr>
          <w:rFonts w:eastAsia="MS Mincho"/>
          <w:lang w:eastAsia="ja-JP"/>
        </w:rPr>
        <w:tab/>
        <w:t>ZTE</w:t>
      </w:r>
      <w:r>
        <w:rPr>
          <w:rFonts w:eastAsia="MS Mincho"/>
          <w:lang w:eastAsia="ja-JP"/>
        </w:rPr>
        <w:t xml:space="preserve">  (revision of R1-160856)</w:t>
      </w:r>
    </w:p>
    <w:p w:rsidR="008A69FD" w:rsidRDefault="008A69FD" w:rsidP="00633898">
      <w:pPr>
        <w:snapToGrid w:val="0"/>
        <w:spacing w:after="0" w:line="240" w:lineRule="auto"/>
        <w:rPr>
          <w:highlight w:val="yellow"/>
        </w:rPr>
      </w:pPr>
      <w:r w:rsidRPr="00432577">
        <w:rPr>
          <w:highlight w:val="yellow"/>
        </w:rPr>
        <w:t xml:space="preserve">More offline discussion is needed on the proposed change in </w:t>
      </w:r>
      <w:r>
        <w:rPr>
          <w:highlight w:val="yellow"/>
        </w:rPr>
        <w:t>section 4.2:</w:t>
      </w:r>
    </w:p>
    <w:p w:rsidR="008A69FD" w:rsidRPr="004360DF" w:rsidRDefault="008A69FD" w:rsidP="00633898">
      <w:pPr>
        <w:pStyle w:val="ListParagraph"/>
        <w:numPr>
          <w:ilvl w:val="0"/>
          <w:numId w:val="34"/>
        </w:numPr>
        <w:snapToGrid w:val="0"/>
        <w:spacing w:after="0" w:line="240" w:lineRule="auto"/>
        <w:contextualSpacing w:val="0"/>
        <w:rPr>
          <w:highlight w:val="yellow"/>
        </w:rPr>
      </w:pPr>
      <w:r>
        <w:rPr>
          <w:highlight w:val="yellow"/>
        </w:rPr>
        <w:t>Whether to capture changes in sentences or table 4.2-1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Revisit on Thursday</w:t>
      </w:r>
    </w:p>
    <w:p w:rsidR="008A69FD" w:rsidRDefault="008A69FD" w:rsidP="00633898">
      <w:pPr>
        <w:snapToGrid w:val="0"/>
        <w:spacing w:after="0" w:line="240" w:lineRule="auto"/>
      </w:pPr>
    </w:p>
    <w:p w:rsidR="004A440D" w:rsidRPr="00260B2A" w:rsidRDefault="004A440D" w:rsidP="004A440D">
      <w:pPr>
        <w:snapToGrid w:val="0"/>
        <w:spacing w:after="0" w:line="240" w:lineRule="auto"/>
        <w:rPr>
          <w:rFonts w:ascii="Arial" w:hAnsi="Arial" w:cs="Arial"/>
        </w:rPr>
      </w:pPr>
    </w:p>
    <w:p w:rsidR="004A440D" w:rsidRPr="00260B2A" w:rsidRDefault="004A440D" w:rsidP="004A440D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</w:rPr>
      </w:pPr>
      <w:r>
        <w:rPr>
          <w:rFonts w:ascii="Arial" w:eastAsia="MS Mincho" w:hAnsi="Arial" w:cs="Arial"/>
          <w:sz w:val="22"/>
          <w:lang w:eastAsia="ja-JP"/>
        </w:rPr>
        <w:t>DM</w:t>
      </w:r>
      <w:r w:rsidRPr="00260B2A">
        <w:rPr>
          <w:rFonts w:ascii="Arial" w:eastAsia="MS Mincho" w:hAnsi="Arial" w:cs="Arial"/>
          <w:sz w:val="22"/>
          <w:lang w:eastAsia="ja-JP"/>
        </w:rPr>
        <w:t>RS</w:t>
      </w:r>
    </w:p>
    <w:p w:rsidR="004A440D" w:rsidRDefault="004A440D" w:rsidP="00633898">
      <w:pPr>
        <w:snapToGrid w:val="0"/>
        <w:spacing w:after="0" w:line="240" w:lineRule="auto"/>
      </w:pPr>
    </w:p>
    <w:p w:rsidR="008A69FD" w:rsidRPr="00D15BE1" w:rsidRDefault="008A69FD" w:rsidP="00633898">
      <w:pPr>
        <w:snapToGrid w:val="0"/>
        <w:spacing w:after="0" w:line="240" w:lineRule="auto"/>
        <w:rPr>
          <w:rFonts w:eastAsia="MS Mincho"/>
          <w:b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R1-1</w:t>
      </w:r>
      <w:r w:rsidRPr="008452FE">
        <w:rPr>
          <w:rFonts w:eastAsia="MS Mincho"/>
          <w:b/>
          <w:highlight w:val="green"/>
          <w:u w:val="single"/>
          <w:lang w:eastAsia="ja-JP"/>
        </w:rPr>
        <w:t>61368</w:t>
      </w:r>
      <w:r w:rsidRPr="00DE2619">
        <w:rPr>
          <w:rFonts w:eastAsia="MS Mincho" w:hint="eastAsia"/>
          <w:b/>
          <w:lang w:eastAsia="ja-JP"/>
        </w:rPr>
        <w:tab/>
      </w:r>
      <w:r w:rsidRPr="00DE2619">
        <w:rPr>
          <w:noProof/>
          <w:lang w:eastAsia="zh-CN"/>
        </w:rPr>
        <w:t>Correction on Precoding and definition of DMRS ports</w:t>
      </w:r>
      <w:r w:rsidRPr="00D15BE1">
        <w:rPr>
          <w:rFonts w:eastAsia="MS Mincho" w:hint="eastAsia"/>
          <w:noProof/>
          <w:lang w:eastAsia="ja-JP"/>
        </w:rPr>
        <w:tab/>
      </w:r>
      <w:r w:rsidRPr="00DE2619">
        <w:rPr>
          <w:rFonts w:hint="eastAsia"/>
          <w:noProof/>
        </w:rPr>
        <w:t>ZTE</w:t>
      </w:r>
      <w:r w:rsidRPr="00DE2619">
        <w:rPr>
          <w:noProof/>
        </w:rPr>
        <w:t>, Ericsson, Samsung</w:t>
      </w:r>
      <w:r>
        <w:rPr>
          <w:noProof/>
        </w:rPr>
        <w:t xml:space="preserve">, CATT </w:t>
      </w:r>
      <w:r>
        <w:rPr>
          <w:noProof/>
        </w:rPr>
        <w:tab/>
      </w:r>
      <w:r>
        <w:rPr>
          <w:noProof/>
        </w:rPr>
        <w:tab/>
        <w:t>(revision of R1-161306)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noProof/>
          <w:lang w:eastAsia="zh-CN"/>
        </w:rPr>
      </w:pPr>
      <w:r w:rsidRPr="00672CD6">
        <w:rPr>
          <w:rFonts w:eastAsia="MS Mincho"/>
          <w:b/>
          <w:u w:val="single"/>
          <w:lang w:eastAsia="ja-JP"/>
        </w:rPr>
        <w:t>R1-16xxxx (draft folder)</w:t>
      </w:r>
      <w:r w:rsidRPr="008750A5">
        <w:rPr>
          <w:rFonts w:eastAsia="MS Mincho"/>
          <w:b/>
          <w:lang w:eastAsia="ja-JP"/>
        </w:rPr>
        <w:tab/>
      </w:r>
      <w:r w:rsidRPr="002F25C8">
        <w:rPr>
          <w:noProof/>
          <w:lang w:eastAsia="zh-CN"/>
        </w:rPr>
        <w:t>Correction to the UE's assumption on DMRS ports</w:t>
      </w:r>
      <w:r>
        <w:rPr>
          <w:noProof/>
          <w:lang w:eastAsia="zh-CN"/>
        </w:rPr>
        <w:t xml:space="preserve"> </w:t>
      </w:r>
      <w:r>
        <w:rPr>
          <w:noProof/>
          <w:lang w:eastAsia="zh-CN"/>
        </w:rPr>
        <w:tab/>
        <w:t>ZTE, Samsung (revision of R1-160860 + R1-160568)</w:t>
      </w:r>
    </w:p>
    <w:p w:rsidR="008A69FD" w:rsidRDefault="008A69FD" w:rsidP="00633898">
      <w:pPr>
        <w:snapToGrid w:val="0"/>
        <w:spacing w:after="0" w:line="240" w:lineRule="auto"/>
        <w:rPr>
          <w:highlight w:val="yellow"/>
        </w:rPr>
      </w:pPr>
      <w:r w:rsidRPr="00432577">
        <w:rPr>
          <w:highlight w:val="yellow"/>
        </w:rPr>
        <w:t xml:space="preserve">More offline discussion is needed on </w:t>
      </w:r>
      <w:r>
        <w:rPr>
          <w:highlight w:val="yellow"/>
        </w:rPr>
        <w:t>whether multiplexing between CDM2 and CDM4 is supported or not in the proposed draft CR</w:t>
      </w:r>
    </w:p>
    <w:p w:rsidR="008A69FD" w:rsidRPr="00C219CE" w:rsidRDefault="008A69FD" w:rsidP="00633898">
      <w:pPr>
        <w:pStyle w:val="ListParagraph"/>
        <w:numPr>
          <w:ilvl w:val="0"/>
          <w:numId w:val="34"/>
        </w:numPr>
        <w:snapToGrid w:val="0"/>
        <w:spacing w:after="0" w:line="240" w:lineRule="auto"/>
        <w:contextualSpacing w:val="0"/>
        <w:rPr>
          <w:highlight w:val="yellow"/>
        </w:rPr>
      </w:pPr>
      <w:r>
        <w:rPr>
          <w:highlight w:val="yellow"/>
        </w:rPr>
        <w:t>It is understood that multiplexing CDM2 and CDM4 should be supported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Revisit on Thursday</w:t>
      </w:r>
    </w:p>
    <w:p w:rsidR="008A69FD" w:rsidRDefault="008A69FD" w:rsidP="00633898">
      <w:pPr>
        <w:snapToGrid w:val="0"/>
        <w:spacing w:after="0" w:line="240" w:lineRule="auto"/>
      </w:pPr>
    </w:p>
    <w:p w:rsidR="004A440D" w:rsidRPr="00260B2A" w:rsidRDefault="004A440D" w:rsidP="004A440D">
      <w:pPr>
        <w:snapToGrid w:val="0"/>
        <w:spacing w:after="0" w:line="240" w:lineRule="auto"/>
        <w:rPr>
          <w:rFonts w:ascii="Arial" w:hAnsi="Arial" w:cs="Arial"/>
        </w:rPr>
      </w:pPr>
    </w:p>
    <w:p w:rsidR="004A440D" w:rsidRPr="00260B2A" w:rsidRDefault="004A440D" w:rsidP="004A440D">
      <w:pPr>
        <w:pStyle w:val="ListParagraph"/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</w:rPr>
      </w:pPr>
      <w:r>
        <w:rPr>
          <w:rFonts w:ascii="Arial" w:eastAsia="MS Mincho" w:hAnsi="Arial" w:cs="Arial"/>
          <w:sz w:val="22"/>
          <w:lang w:eastAsia="ja-JP"/>
        </w:rPr>
        <w:t>CSI Reporting</w:t>
      </w:r>
    </w:p>
    <w:p w:rsidR="004A440D" w:rsidRDefault="004A440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noProof/>
          <w:lang w:eastAsia="zh-CN"/>
        </w:rPr>
      </w:pPr>
      <w:r w:rsidRPr="006A526A">
        <w:rPr>
          <w:b/>
          <w:noProof/>
          <w:u w:val="single"/>
          <w:lang w:eastAsia="zh-CN"/>
        </w:rPr>
        <w:t>R1-161316</w:t>
      </w:r>
      <w:r>
        <w:rPr>
          <w:noProof/>
          <w:lang w:eastAsia="zh-CN"/>
        </w:rPr>
        <w:tab/>
        <w:t>Clarification on Class B CSI report</w:t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  <w:t>CATT (revision of R1-160346 + R1-161091)</w:t>
      </w:r>
    </w:p>
    <w:p w:rsidR="008A69FD" w:rsidRDefault="008A69FD" w:rsidP="00633898">
      <w:pPr>
        <w:snapToGrid w:val="0"/>
        <w:spacing w:after="0" w:line="240" w:lineRule="auto"/>
      </w:pPr>
      <w:r w:rsidRPr="006A526A">
        <w:rPr>
          <w:b/>
          <w:u w:val="single"/>
        </w:rPr>
        <w:t>R1-161362</w:t>
      </w:r>
      <w:r>
        <w:tab/>
      </w:r>
      <w:r w:rsidR="009F63A0">
        <w:rPr>
          <w:noProof/>
          <w:lang w:eastAsia="zh-CN"/>
        </w:rPr>
        <w:t>C</w:t>
      </w:r>
      <w:r w:rsidR="009F63A0">
        <w:rPr>
          <w:noProof/>
        </w:rPr>
        <w:t>orrection</w:t>
      </w:r>
      <w:r w:rsidR="009F63A0">
        <w:rPr>
          <w:noProof/>
          <w:lang w:eastAsia="zh-CN"/>
        </w:rPr>
        <w:t>s</w:t>
      </w:r>
      <w:r w:rsidR="009F63A0">
        <w:rPr>
          <w:noProof/>
        </w:rPr>
        <w:t xml:space="preserve"> on EB</w:t>
      </w:r>
      <w:r w:rsidR="009F63A0">
        <w:rPr>
          <w:noProof/>
          <w:lang w:eastAsia="zh-CN"/>
        </w:rPr>
        <w:t>F_</w:t>
      </w:r>
      <w:r w:rsidR="009F63A0">
        <w:rPr>
          <w:noProof/>
        </w:rPr>
        <w:t>FDMIMO</w:t>
      </w:r>
      <w:r w:rsidR="009F63A0">
        <w:rPr>
          <w:noProof/>
        </w:rPr>
        <w:tab/>
      </w:r>
      <w:r>
        <w:t>Huawei</w:t>
      </w:r>
      <w:r w:rsidR="009F63A0">
        <w:t>, HiSi</w:t>
      </w:r>
    </w:p>
    <w:p w:rsidR="008A69FD" w:rsidRDefault="008A69FD" w:rsidP="00633898">
      <w:pPr>
        <w:snapToGrid w:val="0"/>
        <w:spacing w:after="0" w:line="240" w:lineRule="auto"/>
        <w:rPr>
          <w:highlight w:val="yellow"/>
        </w:rPr>
      </w:pPr>
      <w:r w:rsidRPr="00432577">
        <w:rPr>
          <w:highlight w:val="yellow"/>
        </w:rPr>
        <w:t>More offline discussion is needed on</w:t>
      </w:r>
      <w:r>
        <w:rPr>
          <w:highlight w:val="yellow"/>
        </w:rPr>
        <w:t>:</w:t>
      </w:r>
    </w:p>
    <w:p w:rsidR="008A69FD" w:rsidRDefault="008A69FD" w:rsidP="00633898">
      <w:pPr>
        <w:pStyle w:val="ListParagraph"/>
        <w:numPr>
          <w:ilvl w:val="0"/>
          <w:numId w:val="34"/>
        </w:numPr>
        <w:snapToGrid w:val="0"/>
        <w:spacing w:after="0" w:line="240" w:lineRule="auto"/>
        <w:contextualSpacing w:val="0"/>
        <w:rPr>
          <w:highlight w:val="yellow"/>
        </w:rPr>
      </w:pPr>
      <w:r>
        <w:rPr>
          <w:highlight w:val="yellow"/>
        </w:rPr>
        <w:t>Explicitly stating joint RI and CRI encoding at different places – and its implication on specification of RI-related encoding procedures</w:t>
      </w:r>
    </w:p>
    <w:p w:rsidR="008A69FD" w:rsidRPr="00E357C3" w:rsidRDefault="008A69FD" w:rsidP="00633898">
      <w:pPr>
        <w:pStyle w:val="ListParagraph"/>
        <w:numPr>
          <w:ilvl w:val="0"/>
          <w:numId w:val="34"/>
        </w:numPr>
        <w:snapToGrid w:val="0"/>
        <w:spacing w:after="0" w:line="240" w:lineRule="auto"/>
        <w:contextualSpacing w:val="0"/>
        <w:rPr>
          <w:highlight w:val="yellow"/>
        </w:rPr>
      </w:pPr>
      <w:r w:rsidRPr="00E357C3">
        <w:rPr>
          <w:highlight w:val="yellow"/>
        </w:rPr>
        <w:t>Table 5.2.3.3.2-4</w:t>
      </w:r>
      <w:r w:rsidRPr="00E357C3">
        <w:rPr>
          <w:rFonts w:hint="eastAsia"/>
          <w:highlight w:val="yellow"/>
          <w:lang w:eastAsia="zh-CN"/>
        </w:rPr>
        <w:t>D</w:t>
      </w:r>
      <w:r w:rsidRPr="00E357C3">
        <w:rPr>
          <w:highlight w:val="yellow"/>
          <w:lang w:eastAsia="zh-CN"/>
        </w:rPr>
        <w:t xml:space="preserve">, whether two columns for 4 and 8 ports are needed  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Revisit on Thursday</w:t>
      </w:r>
    </w:p>
    <w:p w:rsidR="008A69FD" w:rsidRDefault="008A69FD" w:rsidP="00633898">
      <w:pPr>
        <w:snapToGrid w:val="0"/>
        <w:spacing w:after="0" w:line="240" w:lineRule="auto"/>
      </w:pPr>
    </w:p>
    <w:p w:rsidR="008A69FD" w:rsidRPr="0078004A" w:rsidRDefault="008A69FD" w:rsidP="00633898">
      <w:pPr>
        <w:snapToGrid w:val="0"/>
        <w:spacing w:after="0" w:line="240" w:lineRule="auto"/>
        <w:rPr>
          <w:b/>
          <w:u w:val="single"/>
        </w:rPr>
      </w:pPr>
      <w:r w:rsidRPr="0078004A">
        <w:rPr>
          <w:b/>
          <w:u w:val="single"/>
        </w:rPr>
        <w:t>Non-PMI based CSI reporting</w:t>
      </w:r>
    </w:p>
    <w:p w:rsidR="008A69FD" w:rsidRPr="00857710" w:rsidRDefault="00F44BC3" w:rsidP="00633898">
      <w:pPr>
        <w:snapToGrid w:val="0"/>
        <w:spacing w:after="0" w:line="240" w:lineRule="auto"/>
        <w:rPr>
          <w:rFonts w:eastAsia="MS Mincho"/>
          <w:lang w:eastAsia="ja-JP"/>
        </w:rPr>
      </w:pPr>
      <w:hyperlink r:id="rId9" w:history="1">
        <w:r w:rsidR="008A69FD">
          <w:rPr>
            <w:rStyle w:val="Hyperlink"/>
            <w:rFonts w:eastAsia="MS Mincho"/>
            <w:b/>
            <w:lang w:eastAsia="ja-JP"/>
          </w:rPr>
          <w:t>R1-160529</w:t>
        </w:r>
      </w:hyperlink>
      <w:r w:rsidR="008A69FD" w:rsidRPr="00857710">
        <w:rPr>
          <w:rFonts w:eastAsia="MS Mincho"/>
          <w:lang w:eastAsia="ja-JP"/>
        </w:rPr>
        <w:tab/>
        <w:t>Clarification on non-PMI based CSI reporting</w:t>
      </w:r>
      <w:r w:rsidR="008A69FD" w:rsidRPr="00857710">
        <w:rPr>
          <w:rFonts w:eastAsia="MS Mincho"/>
          <w:lang w:eastAsia="ja-JP"/>
        </w:rPr>
        <w:tab/>
        <w:t>Samsung</w:t>
      </w:r>
    </w:p>
    <w:p w:rsidR="008A69FD" w:rsidRPr="00857710" w:rsidRDefault="00F44BC3" w:rsidP="00633898">
      <w:pPr>
        <w:snapToGrid w:val="0"/>
        <w:spacing w:after="0" w:line="240" w:lineRule="auto"/>
        <w:rPr>
          <w:rFonts w:eastAsia="MS Mincho"/>
          <w:lang w:eastAsia="ja-JP"/>
        </w:rPr>
      </w:pPr>
      <w:hyperlink r:id="rId10" w:history="1">
        <w:r w:rsidR="008A69FD">
          <w:rPr>
            <w:rStyle w:val="Hyperlink"/>
            <w:rFonts w:eastAsia="MS Mincho"/>
            <w:lang w:eastAsia="ja-JP"/>
          </w:rPr>
          <w:t>R1-160530</w:t>
        </w:r>
      </w:hyperlink>
      <w:r w:rsidR="008A69FD" w:rsidRPr="00857710">
        <w:rPr>
          <w:rFonts w:eastAsia="MS Mincho"/>
          <w:lang w:eastAsia="ja-JP"/>
        </w:rPr>
        <w:tab/>
        <w:t>Draft CR on non-PMI based CSI reporting</w:t>
      </w:r>
      <w:r w:rsidR="008A69FD" w:rsidRPr="00857710">
        <w:rPr>
          <w:rFonts w:eastAsia="MS Mincho"/>
          <w:lang w:eastAsia="ja-JP"/>
        </w:rPr>
        <w:tab/>
        <w:t>Samsung</w:t>
      </w:r>
    </w:p>
    <w:p w:rsidR="008A69FD" w:rsidRDefault="008A69FD" w:rsidP="00633898">
      <w:pPr>
        <w:snapToGrid w:val="0"/>
        <w:spacing w:after="0" w:line="240" w:lineRule="auto"/>
        <w:rPr>
          <w:noProof/>
          <w:lang w:eastAsia="ko-KR"/>
        </w:rPr>
      </w:pPr>
      <w:r w:rsidRPr="004C6370">
        <w:rPr>
          <w:rFonts w:eastAsia="MS Mincho"/>
          <w:b/>
          <w:lang w:eastAsia="ja-JP"/>
        </w:rPr>
        <w:t>R1-161192</w:t>
      </w:r>
      <w:r>
        <w:rPr>
          <w:rFonts w:eastAsia="MS Mincho"/>
          <w:lang w:eastAsia="ja-JP"/>
        </w:rPr>
        <w:tab/>
      </w:r>
      <w:r>
        <w:rPr>
          <w:rFonts w:hint="eastAsia"/>
          <w:noProof/>
          <w:lang w:eastAsia="ko-KR"/>
        </w:rPr>
        <w:t xml:space="preserve">Draft </w:t>
      </w:r>
      <w:r>
        <w:rPr>
          <w:noProof/>
          <w:lang w:eastAsia="ko-KR"/>
        </w:rPr>
        <w:t>CR on non-PMI based CSI reporting</w:t>
      </w:r>
      <w:r>
        <w:rPr>
          <w:noProof/>
          <w:lang w:eastAsia="ko-KR"/>
        </w:rPr>
        <w:tab/>
        <w:t>Samsung, CATT</w:t>
      </w:r>
    </w:p>
    <w:p w:rsidR="008A69FD" w:rsidRDefault="008A69FD" w:rsidP="00633898">
      <w:pPr>
        <w:snapToGrid w:val="0"/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 consensus is reached.</w:t>
      </w:r>
    </w:p>
    <w:p w:rsidR="008A69FD" w:rsidRDefault="008A69FD" w:rsidP="00633898">
      <w:pPr>
        <w:snapToGrid w:val="0"/>
        <w:spacing w:after="0" w:line="240" w:lineRule="auto"/>
        <w:rPr>
          <w:rFonts w:eastAsia="MS Mincho"/>
          <w:lang w:eastAsia="ja-JP"/>
        </w:rPr>
      </w:pPr>
      <w:r w:rsidRPr="0078004A">
        <w:rPr>
          <w:rFonts w:eastAsia="MS Mincho"/>
          <w:b/>
          <w:highlight w:val="green"/>
          <w:u w:val="single"/>
          <w:lang w:eastAsia="ja-JP"/>
        </w:rPr>
        <w:t>Offline agreement</w:t>
      </w:r>
      <w:r>
        <w:rPr>
          <w:rFonts w:eastAsia="MS Mincho"/>
          <w:lang w:eastAsia="ja-JP"/>
        </w:rPr>
        <w:t>: Further study is needed. Continue discussion until RAN1#84bis</w:t>
      </w:r>
    </w:p>
    <w:p w:rsidR="008A69FD" w:rsidRDefault="008A69FD" w:rsidP="00633898">
      <w:pPr>
        <w:snapToGrid w:val="0"/>
        <w:spacing w:after="0" w:line="240" w:lineRule="auto"/>
      </w:pPr>
    </w:p>
    <w:p w:rsidR="00406B65" w:rsidRDefault="00406B65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  <w:r w:rsidRPr="00262100">
        <w:rPr>
          <w:b/>
          <w:highlight w:val="green"/>
          <w:u w:val="single"/>
        </w:rPr>
        <w:t>R1-161315</w:t>
      </w:r>
      <w:r>
        <w:tab/>
        <w:t xml:space="preserve">(Way forward) </w:t>
      </w:r>
      <w:r w:rsidRPr="00262100">
        <w:t>Clarification on Class B CSI reporting</w:t>
      </w:r>
      <w:r>
        <w:t xml:space="preserve"> </w:t>
      </w:r>
      <w:r>
        <w:tab/>
        <w:t xml:space="preserve">CATT, </w:t>
      </w:r>
      <w:r w:rsidRPr="00262100">
        <w:t>LG Electronics, Alcatel-Lucent, Alcatel-Lucent Shanghai, Nokia Networks</w:t>
      </w:r>
      <w:r>
        <w:t>, ZTE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noProof/>
          <w:lang w:eastAsia="zh-CN"/>
        </w:rPr>
      </w:pPr>
      <w:r w:rsidRPr="00B11062">
        <w:rPr>
          <w:b/>
          <w:noProof/>
          <w:highlight w:val="green"/>
          <w:u w:val="single"/>
          <w:lang w:eastAsia="zh-CN"/>
        </w:rPr>
        <w:t>R1-161371</w:t>
      </w:r>
      <w:r>
        <w:rPr>
          <w:noProof/>
          <w:lang w:eastAsia="zh-CN"/>
        </w:rPr>
        <w:tab/>
        <w:t>(draft CR</w:t>
      </w:r>
      <w:r w:rsidR="00406B65">
        <w:rPr>
          <w:noProof/>
          <w:lang w:eastAsia="zh-CN"/>
        </w:rPr>
        <w:t xml:space="preserve"> for way forward R1-161210</w:t>
      </w:r>
      <w:r>
        <w:rPr>
          <w:noProof/>
          <w:lang w:eastAsia="zh-CN"/>
        </w:rPr>
        <w:t>) C</w:t>
      </w:r>
      <w:r>
        <w:rPr>
          <w:rFonts w:eastAsia="SimSun" w:hint="eastAsia"/>
          <w:noProof/>
          <w:lang w:eastAsia="zh-CN"/>
        </w:rPr>
        <w:t>larification on</w:t>
      </w:r>
      <w:r w:rsidRPr="0003719F">
        <w:rPr>
          <w:noProof/>
          <w:lang w:eastAsia="zh-CN"/>
        </w:rPr>
        <w:t xml:space="preserve"> </w:t>
      </w:r>
      <w:r w:rsidRPr="00B2701A">
        <w:rPr>
          <w:rFonts w:hint="eastAsia"/>
          <w:noProof/>
          <w:lang w:eastAsia="zh-CN"/>
        </w:rPr>
        <w:t>joint reports of CRI</w:t>
      </w:r>
      <w:r w:rsidR="00406B65">
        <w:rPr>
          <w:noProof/>
          <w:lang w:eastAsia="zh-CN"/>
        </w:rPr>
        <w:t xml:space="preserve"> </w:t>
      </w:r>
      <w:r w:rsidR="00406B65">
        <w:rPr>
          <w:noProof/>
          <w:lang w:eastAsia="zh-CN"/>
        </w:rPr>
        <w:tab/>
        <w:t xml:space="preserve">ZTE </w:t>
      </w:r>
      <w:r>
        <w:rPr>
          <w:noProof/>
          <w:lang w:eastAsia="zh-CN"/>
        </w:rPr>
        <w:t xml:space="preserve"> </w:t>
      </w:r>
    </w:p>
    <w:p w:rsidR="008A69FD" w:rsidRDefault="008A69FD" w:rsidP="00633898">
      <w:pPr>
        <w:snapToGrid w:val="0"/>
        <w:spacing w:after="0" w:line="240" w:lineRule="auto"/>
        <w:rPr>
          <w:noProof/>
          <w:lang w:eastAsia="zh-CN"/>
        </w:rPr>
      </w:pPr>
    </w:p>
    <w:p w:rsidR="008A69FD" w:rsidRDefault="008A69FD" w:rsidP="00633898">
      <w:pPr>
        <w:snapToGrid w:val="0"/>
        <w:spacing w:after="0" w:line="240" w:lineRule="auto"/>
        <w:rPr>
          <w:rFonts w:eastAsia="SimSun" w:cs="Arial"/>
          <w:noProof/>
          <w:lang w:eastAsia="zh-CN"/>
        </w:rPr>
      </w:pPr>
      <w:r w:rsidRPr="00CB63E3">
        <w:rPr>
          <w:b/>
          <w:noProof/>
          <w:highlight w:val="green"/>
          <w:u w:val="single"/>
          <w:lang w:eastAsia="zh-CN"/>
        </w:rPr>
        <w:t>R1-161370</w:t>
      </w:r>
      <w:r>
        <w:rPr>
          <w:noProof/>
          <w:lang w:eastAsia="zh-CN"/>
        </w:rPr>
        <w:tab/>
        <w:t>(draft CR) C</w:t>
      </w:r>
      <w:r w:rsidRPr="0003719F">
        <w:rPr>
          <w:noProof/>
          <w:lang w:eastAsia="zh-CN"/>
        </w:rPr>
        <w:t>orrect</w:t>
      </w:r>
      <w:r>
        <w:rPr>
          <w:noProof/>
          <w:lang w:eastAsia="zh-CN"/>
        </w:rPr>
        <w:t>ion</w:t>
      </w:r>
      <w:r w:rsidRPr="0003719F">
        <w:rPr>
          <w:noProof/>
          <w:lang w:eastAsia="zh-CN"/>
        </w:rPr>
        <w:t xml:space="preserve"> to </w:t>
      </w:r>
      <w:r w:rsidRPr="009C046E">
        <w:rPr>
          <w:rFonts w:eastAsia="SimSun" w:cs="Arial"/>
          <w:noProof/>
          <w:lang w:eastAsia="zh-CN"/>
        </w:rPr>
        <w:t>RI reference CSI process</w:t>
      </w:r>
      <w:r>
        <w:rPr>
          <w:rFonts w:eastAsia="SimSun" w:cs="Arial"/>
          <w:noProof/>
          <w:lang w:eastAsia="zh-CN"/>
        </w:rPr>
        <w:tab/>
        <w:t>ZTE, LGE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rFonts w:eastAsia="SimSun"/>
          <w:noProof/>
          <w:lang w:eastAsia="zh-CN"/>
        </w:rPr>
      </w:pPr>
      <w:r w:rsidRPr="00DA2076">
        <w:rPr>
          <w:rFonts w:eastAsia="MS Mincho"/>
          <w:b/>
          <w:highlight w:val="green"/>
          <w:u w:val="single"/>
          <w:lang w:eastAsia="ja-JP"/>
        </w:rPr>
        <w:t>R1-161372</w:t>
      </w:r>
      <w:r w:rsidRPr="00DA2076">
        <w:rPr>
          <w:rFonts w:eastAsia="MS Mincho"/>
          <w:b/>
          <w:lang w:eastAsia="ja-JP"/>
        </w:rPr>
        <w:tab/>
      </w:r>
      <w:r w:rsidRPr="00751FA3">
        <w:rPr>
          <w:noProof/>
          <w:lang w:eastAsia="zh-CN"/>
        </w:rPr>
        <w:t xml:space="preserve">Draft CR 36.213  (Rel-13, F) </w:t>
      </w:r>
      <w:r w:rsidRPr="0003719F">
        <w:rPr>
          <w:noProof/>
          <w:lang w:eastAsia="zh-CN"/>
        </w:rPr>
        <w:t>corrections to Class B CSI reporting</w:t>
      </w:r>
      <w:r>
        <w:rPr>
          <w:rFonts w:eastAsia="SimSun" w:hint="eastAsia"/>
          <w:noProof/>
          <w:lang w:eastAsia="zh-CN"/>
        </w:rPr>
        <w:t xml:space="preserve"> on PUCCH</w:t>
      </w:r>
      <w:r w:rsidR="00D26CE4">
        <w:rPr>
          <w:rFonts w:eastAsia="SimSun"/>
          <w:noProof/>
          <w:lang w:eastAsia="zh-CN"/>
        </w:rPr>
        <w:tab/>
        <w:t>ZTE</w:t>
      </w:r>
    </w:p>
    <w:p w:rsidR="008A69FD" w:rsidRPr="00D26CE4" w:rsidRDefault="008A69FD" w:rsidP="00633898">
      <w:pPr>
        <w:pStyle w:val="ListParagraph"/>
        <w:numPr>
          <w:ilvl w:val="0"/>
          <w:numId w:val="36"/>
        </w:numPr>
        <w:snapToGrid w:val="0"/>
        <w:spacing w:after="0" w:line="240" w:lineRule="auto"/>
        <w:contextualSpacing w:val="0"/>
        <w:rPr>
          <w:highlight w:val="yellow"/>
        </w:rPr>
      </w:pPr>
      <w:r w:rsidRPr="00D26CE4">
        <w:rPr>
          <w:highlight w:val="yellow"/>
        </w:rPr>
        <w:t>Need to revise the first proposed change from “CSI-RS is more than one” to “CSI-RS resource is more than one”</w:t>
      </w: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  <w:rPr>
          <w:rFonts w:eastAsia="Malgun Gothic"/>
          <w:noProof/>
          <w:lang w:eastAsia="ko-KR"/>
        </w:rPr>
      </w:pPr>
      <w:r w:rsidRPr="00ED7357">
        <w:rPr>
          <w:rFonts w:eastAsia="Malgun Gothic"/>
          <w:b/>
          <w:noProof/>
          <w:highlight w:val="green"/>
          <w:u w:val="single"/>
          <w:lang w:eastAsia="ko-KR"/>
        </w:rPr>
        <w:t>R1-161344</w:t>
      </w:r>
      <w:r>
        <w:rPr>
          <w:rFonts w:eastAsia="Malgun Gothic"/>
          <w:noProof/>
          <w:lang w:eastAsia="ko-KR"/>
        </w:rPr>
        <w:tab/>
      </w:r>
      <w:r w:rsidRPr="00D457E0">
        <w:rPr>
          <w:rFonts w:eastAsia="Malgun Gothic" w:hint="eastAsia"/>
          <w:noProof/>
          <w:lang w:eastAsia="ko-KR"/>
        </w:rPr>
        <w:t>C</w:t>
      </w:r>
      <w:r w:rsidRPr="0003719F">
        <w:rPr>
          <w:noProof/>
          <w:lang w:eastAsia="zh-CN"/>
        </w:rPr>
        <w:t xml:space="preserve">orrections to </w:t>
      </w:r>
      <w:r w:rsidRPr="00D457E0">
        <w:rPr>
          <w:rFonts w:eastAsia="Malgun Gothic" w:hint="eastAsia"/>
          <w:noProof/>
          <w:lang w:eastAsia="ko-KR"/>
        </w:rPr>
        <w:t>RI-inheritance</w:t>
      </w:r>
      <w:r>
        <w:rPr>
          <w:rFonts w:eastAsia="Malgun Gothic"/>
          <w:noProof/>
          <w:lang w:eastAsia="ko-KR"/>
        </w:rPr>
        <w:tab/>
        <w:t>LGE</w:t>
      </w:r>
    </w:p>
    <w:p w:rsidR="008A69FD" w:rsidRPr="00D26CE4" w:rsidRDefault="008A69FD" w:rsidP="00633898">
      <w:pPr>
        <w:pStyle w:val="ListParagraph"/>
        <w:numPr>
          <w:ilvl w:val="0"/>
          <w:numId w:val="36"/>
        </w:numPr>
        <w:snapToGrid w:val="0"/>
        <w:spacing w:after="0" w:line="240" w:lineRule="auto"/>
        <w:contextualSpacing w:val="0"/>
        <w:rPr>
          <w:highlight w:val="yellow"/>
        </w:rPr>
      </w:pPr>
      <w:r w:rsidRPr="00D26CE4">
        <w:rPr>
          <w:highlight w:val="yellow"/>
        </w:rPr>
        <w:t xml:space="preserve">Need to revise: change </w:t>
      </w:r>
      <w:r w:rsidRPr="00D26CE4">
        <w:rPr>
          <w:i/>
          <w:highlight w:val="yellow"/>
        </w:rPr>
        <w:t>CSI-Reporting-Type</w:t>
      </w:r>
      <w:r w:rsidRPr="00D26CE4">
        <w:rPr>
          <w:highlight w:val="yellow"/>
        </w:rPr>
        <w:t xml:space="preserve"> to </w:t>
      </w:r>
      <w:r w:rsidRPr="00D26CE4">
        <w:rPr>
          <w:i/>
          <w:highlight w:val="yellow"/>
        </w:rPr>
        <w:t>eMIMO-Type</w:t>
      </w:r>
    </w:p>
    <w:p w:rsidR="008A69FD" w:rsidRDefault="008A69FD" w:rsidP="00633898">
      <w:pPr>
        <w:snapToGrid w:val="0"/>
        <w:spacing w:after="0" w:line="240" w:lineRule="auto"/>
      </w:pPr>
    </w:p>
    <w:p w:rsidR="008A69FD" w:rsidRPr="008A7F9C" w:rsidRDefault="008A69FD" w:rsidP="00633898">
      <w:pPr>
        <w:snapToGrid w:val="0"/>
        <w:spacing w:after="0" w:line="240" w:lineRule="auto"/>
      </w:pPr>
      <w:r w:rsidRPr="00B82C80">
        <w:rPr>
          <w:b/>
          <w:u w:val="single"/>
        </w:rPr>
        <w:lastRenderedPageBreak/>
        <w:t>R1-161191</w:t>
      </w:r>
      <w:r>
        <w:tab/>
      </w:r>
      <w:r w:rsidRPr="00DD4A82">
        <w:rPr>
          <w:rFonts w:hint="eastAsia"/>
        </w:rPr>
        <w:t>WF on CRI/RI reporting on PUSCH for non-eCA capable UEs</w:t>
      </w:r>
      <w:r>
        <w:tab/>
      </w:r>
      <w:r>
        <w:tab/>
      </w:r>
      <w:r w:rsidRPr="00DD4A82">
        <w:rPr>
          <w:rFonts w:hint="eastAsia"/>
        </w:rPr>
        <w:t>Samsung, CATT, NEC</w:t>
      </w:r>
    </w:p>
    <w:p w:rsidR="008A69FD" w:rsidRDefault="008A69FD" w:rsidP="00633898">
      <w:pPr>
        <w:snapToGrid w:val="0"/>
        <w:spacing w:after="0" w:line="240" w:lineRule="auto"/>
      </w:pPr>
      <w:r w:rsidRPr="007B1C15">
        <w:rPr>
          <w:b/>
          <w:highlight w:val="green"/>
          <w:u w:val="single"/>
        </w:rPr>
        <w:t>Offline agreement</w:t>
      </w:r>
      <w:r>
        <w:t xml:space="preserve">: </w:t>
      </w:r>
      <w:r>
        <w:rPr>
          <w:rFonts w:hint="eastAsia"/>
        </w:rPr>
        <w:t>Alt. 4</w:t>
      </w:r>
      <w:r>
        <w:t xml:space="preserve"> (</w:t>
      </w:r>
      <w:r w:rsidRPr="008A7F9C">
        <w:rPr>
          <w:rFonts w:hint="eastAsia"/>
        </w:rPr>
        <w:t>UE does not expect CRI/RI payload larger than 22 bits</w:t>
      </w:r>
      <w:r>
        <w:t>) is agreed</w:t>
      </w:r>
    </w:p>
    <w:p w:rsidR="008A69FD" w:rsidRPr="00B82C80" w:rsidRDefault="008A69FD" w:rsidP="00633898">
      <w:pPr>
        <w:numPr>
          <w:ilvl w:val="0"/>
          <w:numId w:val="37"/>
        </w:numPr>
        <w:snapToGrid w:val="0"/>
        <w:spacing w:after="0" w:line="240" w:lineRule="auto"/>
        <w:rPr>
          <w:highlight w:val="yellow"/>
        </w:rPr>
      </w:pPr>
      <w:r w:rsidRPr="00B82C80">
        <w:rPr>
          <w:highlight w:val="yellow"/>
        </w:rPr>
        <w:t>Prepare CR (Hoondong), revisit on Friday</w:t>
      </w:r>
    </w:p>
    <w:p w:rsidR="008A69FD" w:rsidRPr="008A7F9C" w:rsidRDefault="008A69FD" w:rsidP="00633898">
      <w:pPr>
        <w:snapToGrid w:val="0"/>
        <w:spacing w:after="0" w:line="240" w:lineRule="auto"/>
        <w:ind w:left="720"/>
      </w:pPr>
    </w:p>
    <w:p w:rsidR="008A69FD" w:rsidRDefault="008A69FD" w:rsidP="00633898">
      <w:pPr>
        <w:snapToGrid w:val="0"/>
        <w:spacing w:after="0" w:line="240" w:lineRule="auto"/>
      </w:pPr>
    </w:p>
    <w:p w:rsidR="008A69FD" w:rsidRDefault="008A69FD" w:rsidP="00633898">
      <w:pPr>
        <w:snapToGrid w:val="0"/>
        <w:spacing w:after="0" w:line="240" w:lineRule="auto"/>
      </w:pPr>
      <w:r w:rsidRPr="00F228B6">
        <w:rPr>
          <w:b/>
          <w:u w:val="single"/>
        </w:rPr>
        <w:t>R1-16xxxx (draft folder)</w:t>
      </w:r>
      <w:r>
        <w:tab/>
      </w:r>
      <w:r w:rsidRPr="00B82C80">
        <w:t>WF on CSI processing relaxation for FD-MIMO</w:t>
      </w:r>
      <w:r>
        <w:tab/>
      </w:r>
      <w:r w:rsidRPr="00B82C80">
        <w:t>ZTE, LGE, Qualcomm</w:t>
      </w:r>
    </w:p>
    <w:p w:rsidR="008A69FD" w:rsidRPr="008A7F9C" w:rsidRDefault="008A69FD" w:rsidP="00633898">
      <w:pPr>
        <w:snapToGrid w:val="0"/>
        <w:spacing w:after="0" w:line="240" w:lineRule="auto"/>
      </w:pPr>
      <w:r w:rsidRPr="00572DD4">
        <w:rPr>
          <w:u w:val="single"/>
        </w:rPr>
        <w:t>Proposal</w:t>
      </w:r>
      <w:r>
        <w:t>:</w:t>
      </w:r>
    </w:p>
    <w:p w:rsidR="008A69FD" w:rsidRPr="00B82C80" w:rsidRDefault="008A69FD" w:rsidP="00633898">
      <w:pPr>
        <w:numPr>
          <w:ilvl w:val="0"/>
          <w:numId w:val="38"/>
        </w:numPr>
        <w:snapToGrid w:val="0"/>
        <w:spacing w:after="0" w:line="240" w:lineRule="auto"/>
      </w:pPr>
      <w:r w:rsidRPr="00B82C80">
        <w:t>Utilize the following to alleviate CSI processing complexity for FD-MIMO</w:t>
      </w:r>
    </w:p>
    <w:p w:rsidR="008A69FD" w:rsidRPr="00B82C80" w:rsidRDefault="008A69FD" w:rsidP="00633898">
      <w:pPr>
        <w:numPr>
          <w:ilvl w:val="1"/>
          <w:numId w:val="38"/>
        </w:numPr>
        <w:snapToGrid w:val="0"/>
        <w:spacing w:after="0" w:line="240" w:lineRule="auto"/>
      </w:pPr>
      <w:r w:rsidRPr="00B82C80">
        <w:t>For class B with K&gt;=2, n</w:t>
      </w:r>
      <w:r w:rsidRPr="00B82C80">
        <w:rPr>
          <w:vertAlign w:val="subscript"/>
        </w:rPr>
        <w:t>CQI_ref</w:t>
      </w:r>
      <w:r w:rsidRPr="00B82C80">
        <w:t xml:space="preserve"> is equal to 5 for FDD.</w:t>
      </w:r>
    </w:p>
    <w:p w:rsidR="008A69FD" w:rsidRPr="00B82C80" w:rsidRDefault="008A69FD" w:rsidP="00633898">
      <w:pPr>
        <w:numPr>
          <w:ilvl w:val="1"/>
          <w:numId w:val="38"/>
        </w:numPr>
        <w:snapToGrid w:val="0"/>
        <w:spacing w:after="0" w:line="240" w:lineRule="auto"/>
      </w:pPr>
      <w:r w:rsidRPr="00B82C80">
        <w:t>For class B with K&gt;=4, n</w:t>
      </w:r>
      <w:r w:rsidRPr="00B82C80">
        <w:rPr>
          <w:vertAlign w:val="subscript"/>
        </w:rPr>
        <w:t>CQI_ref</w:t>
      </w:r>
      <w:r w:rsidRPr="00B82C80">
        <w:t xml:space="preserve"> is equal to 5 for TDD.</w:t>
      </w:r>
    </w:p>
    <w:p w:rsidR="00D26CE4" w:rsidRDefault="008A69FD" w:rsidP="00633898">
      <w:pPr>
        <w:snapToGrid w:val="0"/>
        <w:spacing w:after="0" w:line="240" w:lineRule="auto"/>
      </w:pPr>
      <w:r w:rsidRPr="00572DD4">
        <w:rPr>
          <w:u w:val="single"/>
        </w:rPr>
        <w:t>Summary of discussion</w:t>
      </w:r>
      <w:r>
        <w:t xml:space="preserve">: </w:t>
      </w:r>
    </w:p>
    <w:p w:rsidR="008A69FD" w:rsidRDefault="008A69FD" w:rsidP="00D26CE4">
      <w:pPr>
        <w:pStyle w:val="ListParagraph"/>
        <w:numPr>
          <w:ilvl w:val="0"/>
          <w:numId w:val="36"/>
        </w:numPr>
        <w:snapToGrid w:val="0"/>
        <w:spacing w:after="0" w:line="240" w:lineRule="auto"/>
      </w:pPr>
      <w:r>
        <w:t>5 is chosen analogous to COMP, i.e. CSI process. A question was raised regarding whether computational requirements associated with one CSI process are comparable to one CSI-RS resource.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More offline discussion is needed</w:t>
      </w:r>
      <w:r>
        <w:t>.</w:t>
      </w:r>
    </w:p>
    <w:p w:rsidR="008A69FD" w:rsidRDefault="008A69FD" w:rsidP="00633898">
      <w:pPr>
        <w:snapToGrid w:val="0"/>
        <w:spacing w:after="0" w:line="240" w:lineRule="auto"/>
      </w:pPr>
    </w:p>
    <w:p w:rsidR="008A69FD" w:rsidRPr="00974D72" w:rsidRDefault="008A69FD" w:rsidP="00633898">
      <w:pPr>
        <w:snapToGrid w:val="0"/>
        <w:spacing w:after="0" w:line="240" w:lineRule="auto"/>
        <w:jc w:val="both"/>
        <w:rPr>
          <w:szCs w:val="20"/>
        </w:rPr>
      </w:pPr>
      <w:r w:rsidRPr="000B306F">
        <w:rPr>
          <w:b/>
          <w:szCs w:val="20"/>
          <w:u w:val="single"/>
        </w:rPr>
        <w:t>From R1-160855</w:t>
      </w:r>
      <w:r>
        <w:rPr>
          <w:szCs w:val="20"/>
        </w:rPr>
        <w:t>:</w:t>
      </w:r>
    </w:p>
    <w:p w:rsidR="008A69FD" w:rsidRDefault="008A69FD" w:rsidP="00D26CE4">
      <w:pPr>
        <w:snapToGrid w:val="0"/>
        <w:spacing w:after="0" w:line="240" w:lineRule="auto"/>
        <w:ind w:left="900" w:hanging="900"/>
        <w:jc w:val="both"/>
        <w:rPr>
          <w:rFonts w:eastAsia="MS Mincho"/>
          <w:i/>
          <w:szCs w:val="20"/>
          <w:lang w:eastAsia="ja-JP"/>
        </w:rPr>
      </w:pPr>
      <w:r w:rsidRPr="000B306F">
        <w:rPr>
          <w:rFonts w:hint="eastAsia"/>
          <w:szCs w:val="20"/>
          <w:u w:val="single"/>
        </w:rPr>
        <w:t>Proposal</w:t>
      </w:r>
      <w:r w:rsidRPr="000B306F">
        <w:rPr>
          <w:szCs w:val="20"/>
        </w:rPr>
        <w:t>:</w:t>
      </w:r>
      <w:r>
        <w:rPr>
          <w:b/>
          <w:szCs w:val="20"/>
        </w:rPr>
        <w:t xml:space="preserve"> </w:t>
      </w:r>
      <w:r w:rsidRPr="00A542CA">
        <w:rPr>
          <w:rFonts w:eastAsia="MS Mincho"/>
          <w:i/>
          <w:szCs w:val="20"/>
          <w:lang w:eastAsia="ja-JP"/>
        </w:rPr>
        <w:t>For UE configured with a CSI process with Class B K&gt;1 and Ntot&gt;=16</w:t>
      </w:r>
      <w:r>
        <w:rPr>
          <w:i/>
          <w:szCs w:val="20"/>
        </w:rPr>
        <w:t>,</w:t>
      </w:r>
      <w:r>
        <w:rPr>
          <w:rFonts w:hint="eastAsia"/>
          <w:b/>
          <w:szCs w:val="20"/>
        </w:rPr>
        <w:t xml:space="preserve"> </w:t>
      </w:r>
      <w:r w:rsidRPr="006014E3">
        <w:rPr>
          <w:rFonts w:eastAsia="MS Mincho"/>
          <w:i/>
          <w:szCs w:val="20"/>
          <w:lang w:eastAsia="ja-JP"/>
        </w:rPr>
        <w:t xml:space="preserve">UE is not expected to update CRI </w:t>
      </w:r>
      <w:r w:rsidRPr="000B306F">
        <w:rPr>
          <w:rFonts w:eastAsia="MS Mincho"/>
          <w:i/>
          <w:szCs w:val="20"/>
          <w:u w:val="single"/>
          <w:lang w:eastAsia="ja-JP"/>
        </w:rPr>
        <w:t xml:space="preserve">for </w:t>
      </w:r>
      <w:r w:rsidRPr="000B306F">
        <w:rPr>
          <w:rFonts w:hint="eastAsia"/>
          <w:i/>
          <w:szCs w:val="20"/>
          <w:u w:val="single"/>
        </w:rPr>
        <w:t>the</w:t>
      </w:r>
      <w:r w:rsidRPr="000B306F">
        <w:rPr>
          <w:i/>
          <w:szCs w:val="20"/>
          <w:u w:val="single"/>
        </w:rPr>
        <w:t xml:space="preserve"> same</w:t>
      </w:r>
      <w:r w:rsidRPr="000B306F">
        <w:rPr>
          <w:rFonts w:hint="eastAsia"/>
          <w:i/>
          <w:szCs w:val="20"/>
          <w:u w:val="single"/>
        </w:rPr>
        <w:t xml:space="preserve"> subframe set</w:t>
      </w:r>
      <w:r w:rsidRPr="00A542CA">
        <w:rPr>
          <w:rFonts w:hint="eastAsia"/>
          <w:i/>
          <w:szCs w:val="20"/>
        </w:rPr>
        <w:t xml:space="preserve"> </w:t>
      </w:r>
      <w:r w:rsidRPr="006014E3">
        <w:rPr>
          <w:rFonts w:hint="eastAsia"/>
          <w:i/>
          <w:szCs w:val="20"/>
        </w:rPr>
        <w:t>in</w:t>
      </w:r>
      <w:r>
        <w:rPr>
          <w:i/>
          <w:szCs w:val="20"/>
        </w:rPr>
        <w:t xml:space="preserve"> a</w:t>
      </w:r>
      <w:r w:rsidRPr="006014E3">
        <w:rPr>
          <w:rFonts w:eastAsia="MS Mincho"/>
          <w:i/>
          <w:szCs w:val="20"/>
          <w:lang w:eastAsia="ja-JP"/>
        </w:rPr>
        <w:t xml:space="preserve"> CSI process</w:t>
      </w:r>
      <w:r w:rsidRPr="006014E3">
        <w:rPr>
          <w:rFonts w:hint="eastAsia"/>
          <w:i/>
          <w:szCs w:val="20"/>
        </w:rPr>
        <w:t xml:space="preserve"> </w:t>
      </w:r>
      <w:r w:rsidRPr="006014E3">
        <w:rPr>
          <w:rFonts w:eastAsia="MS Mincho"/>
          <w:i/>
          <w:szCs w:val="20"/>
          <w:lang w:eastAsia="ja-JP"/>
        </w:rPr>
        <w:t>more than once within 5ms.</w:t>
      </w:r>
    </w:p>
    <w:p w:rsidR="00D26CE4" w:rsidRDefault="008A69FD" w:rsidP="00633898">
      <w:pPr>
        <w:snapToGrid w:val="0"/>
        <w:spacing w:after="0" w:line="240" w:lineRule="auto"/>
        <w:jc w:val="both"/>
        <w:rPr>
          <w:szCs w:val="20"/>
        </w:rPr>
      </w:pPr>
      <w:r>
        <w:rPr>
          <w:szCs w:val="20"/>
          <w:u w:val="single"/>
        </w:rPr>
        <w:t>Summary of discussion:</w:t>
      </w:r>
      <w:r>
        <w:rPr>
          <w:szCs w:val="20"/>
        </w:rPr>
        <w:t xml:space="preserve"> </w:t>
      </w:r>
    </w:p>
    <w:p w:rsidR="008A69FD" w:rsidRPr="00D26CE4" w:rsidRDefault="008A69FD" w:rsidP="00D26CE4">
      <w:pPr>
        <w:pStyle w:val="ListParagraph"/>
        <w:numPr>
          <w:ilvl w:val="0"/>
          <w:numId w:val="36"/>
        </w:numPr>
        <w:snapToGrid w:val="0"/>
        <w:spacing w:after="0" w:line="240" w:lineRule="auto"/>
        <w:jc w:val="both"/>
        <w:rPr>
          <w:szCs w:val="20"/>
        </w:rPr>
      </w:pPr>
      <w:r w:rsidRPr="00D26CE4">
        <w:rPr>
          <w:szCs w:val="20"/>
        </w:rPr>
        <w:t>A question was raised regarding whether there is any additional benefit over the agreed upon CRI computational relaxation.</w:t>
      </w:r>
    </w:p>
    <w:p w:rsidR="008A69FD" w:rsidRDefault="008A69FD" w:rsidP="00633898">
      <w:pPr>
        <w:snapToGrid w:val="0"/>
        <w:spacing w:after="0" w:line="240" w:lineRule="auto"/>
      </w:pPr>
      <w:r w:rsidRPr="00432577">
        <w:rPr>
          <w:highlight w:val="yellow"/>
        </w:rPr>
        <w:t>More offline discussion is needed</w:t>
      </w:r>
      <w:r>
        <w:t>.</w:t>
      </w:r>
    </w:p>
    <w:p w:rsidR="008A69FD" w:rsidRDefault="008A69FD" w:rsidP="00633898">
      <w:pPr>
        <w:snapToGrid w:val="0"/>
        <w:spacing w:after="0" w:line="240" w:lineRule="auto"/>
      </w:pPr>
    </w:p>
    <w:p w:rsidR="008A69FD" w:rsidRPr="001F76E3" w:rsidRDefault="008A69FD" w:rsidP="00633898">
      <w:pPr>
        <w:snapToGrid w:val="0"/>
        <w:spacing w:after="0" w:line="240" w:lineRule="auto"/>
        <w:rPr>
          <w:b/>
          <w:u w:val="single"/>
        </w:rPr>
      </w:pPr>
      <w:r w:rsidRPr="001F76E3">
        <w:rPr>
          <w:b/>
          <w:u w:val="single"/>
        </w:rPr>
        <w:t>From R1-160345</w:t>
      </w:r>
      <w:r>
        <w:rPr>
          <w:b/>
          <w:u w:val="single"/>
        </w:rPr>
        <w:t>:</w:t>
      </w:r>
    </w:p>
    <w:p w:rsidR="008A69FD" w:rsidRPr="00D26CE4" w:rsidRDefault="008A69FD" w:rsidP="00D26CE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SimSun" w:cs="Arial"/>
          <w:iCs/>
          <w:lang w:eastAsia="zh-CN"/>
        </w:rPr>
      </w:pPr>
      <w:r w:rsidRPr="00D26CE4">
        <w:rPr>
          <w:rFonts w:eastAsia="SimSun" w:cs="Arial"/>
          <w:iCs/>
          <w:lang w:eastAsia="zh-CN"/>
        </w:rPr>
        <w:t xml:space="preserve">CSI-IM: </w:t>
      </w:r>
    </w:p>
    <w:p w:rsidR="008A69FD" w:rsidRDefault="008A69FD" w:rsidP="0063389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SimSun" w:cs="Arial"/>
          <w:iCs/>
          <w:lang w:eastAsia="zh-CN"/>
        </w:rPr>
      </w:pPr>
      <w:r w:rsidRPr="002C3A68">
        <w:rPr>
          <w:rFonts w:eastAsia="SimSun" w:cs="Arial"/>
          <w:b/>
          <w:iCs/>
          <w:highlight w:val="green"/>
          <w:u w:val="single"/>
          <w:lang w:eastAsia="zh-CN"/>
        </w:rPr>
        <w:t>Offline agreement</w:t>
      </w:r>
      <w:r>
        <w:rPr>
          <w:rFonts w:eastAsia="SimSun" w:cs="Arial"/>
          <w:iCs/>
          <w:lang w:eastAsia="zh-CN"/>
        </w:rPr>
        <w:t>: For CLASS B K&gt;1, MR is configured per CSI-IM</w:t>
      </w:r>
    </w:p>
    <w:p w:rsidR="008A69FD" w:rsidRPr="001F76E3" w:rsidRDefault="008A69FD" w:rsidP="0063389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napToGrid w:val="0"/>
        <w:spacing w:after="0" w:line="240" w:lineRule="auto"/>
        <w:contextualSpacing w:val="0"/>
        <w:jc w:val="both"/>
        <w:rPr>
          <w:rFonts w:eastAsia="SimSun" w:cs="Arial"/>
          <w:iCs/>
          <w:lang w:eastAsia="zh-CN"/>
        </w:rPr>
      </w:pPr>
      <w:r>
        <w:rPr>
          <w:rFonts w:eastAsia="SimSun" w:cs="Arial"/>
          <w:iCs/>
          <w:lang w:eastAsia="zh-CN"/>
        </w:rPr>
        <w:t>Send an LS to RAN2 regarding this agreement, confirming that no change is needed in the current RRC structure (</w:t>
      </w:r>
      <w:r w:rsidRPr="002C3A68">
        <w:rPr>
          <w:rFonts w:eastAsia="SimSun" w:cs="Arial"/>
          <w:iCs/>
          <w:highlight w:val="yellow"/>
          <w:lang w:eastAsia="zh-CN"/>
        </w:rPr>
        <w:t>Rakesh</w:t>
      </w:r>
      <w:r>
        <w:rPr>
          <w:rFonts w:eastAsia="SimSun" w:cs="Arial"/>
          <w:iCs/>
          <w:lang w:eastAsia="zh-CN"/>
        </w:rPr>
        <w:t>)</w:t>
      </w:r>
    </w:p>
    <w:p w:rsidR="008A69FD" w:rsidRDefault="008A69FD" w:rsidP="0063389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SimSun" w:cs="Arial"/>
          <w:iCs/>
          <w:lang w:eastAsia="zh-CN"/>
        </w:rPr>
      </w:pPr>
    </w:p>
    <w:p w:rsidR="00D26CE4" w:rsidRPr="00D26CE4" w:rsidRDefault="00D26CE4" w:rsidP="00D26CE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SimSun" w:cs="Arial"/>
          <w:iCs/>
          <w:lang w:eastAsia="zh-CN"/>
        </w:rPr>
      </w:pPr>
      <w:r w:rsidRPr="00D26CE4">
        <w:rPr>
          <w:i/>
        </w:rPr>
        <w:t>alternativeCodeBookEnabledFor4TX-r12</w:t>
      </w:r>
      <w:r>
        <w:rPr>
          <w:i/>
        </w:rPr>
        <w:t>:</w:t>
      </w:r>
    </w:p>
    <w:p w:rsidR="008A69FD" w:rsidRDefault="008A69FD" w:rsidP="0063389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SimSun" w:cs="Arial"/>
          <w:iCs/>
          <w:lang w:eastAsia="zh-CN"/>
        </w:rPr>
      </w:pPr>
      <w:r>
        <w:rPr>
          <w:rFonts w:eastAsia="SimSun" w:cs="Arial"/>
          <w:iCs/>
          <w:lang w:eastAsia="zh-CN"/>
        </w:rPr>
        <w:t>When at least two out of K CSI-RS resources are configured for CLASS B K&gt;1:</w:t>
      </w:r>
    </w:p>
    <w:p w:rsidR="008A69FD" w:rsidRPr="00C51804" w:rsidRDefault="008A69FD" w:rsidP="0063389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napToGrid w:val="0"/>
        <w:spacing w:after="0" w:line="240" w:lineRule="auto"/>
        <w:contextualSpacing w:val="0"/>
        <w:jc w:val="both"/>
        <w:rPr>
          <w:rFonts w:eastAsia="SimSun"/>
          <w:lang w:eastAsia="zh-CN"/>
        </w:rPr>
      </w:pPr>
      <w:r>
        <w:t>Alt 1</w:t>
      </w:r>
      <w:r w:rsidRPr="001F76E3">
        <w:t>:</w:t>
      </w:r>
      <w:r w:rsidRPr="00C51804">
        <w:rPr>
          <w:i/>
        </w:rPr>
        <w:t xml:space="preserve"> alternativeCodeBookEnabledFor4TX-r12</w:t>
      </w:r>
      <w:r w:rsidRPr="00C51804">
        <w:rPr>
          <w:rFonts w:eastAsia="SimSun" w:hint="eastAsia"/>
          <w:lang w:eastAsia="zh-CN"/>
        </w:rPr>
        <w:t xml:space="preserve"> </w:t>
      </w:r>
      <w:r w:rsidRPr="00C51804">
        <w:rPr>
          <w:rFonts w:eastAsia="SimSun"/>
          <w:lang w:eastAsia="zh-CN"/>
        </w:rPr>
        <w:t>is</w:t>
      </w:r>
      <w:r w:rsidRPr="00C51804">
        <w:rPr>
          <w:rFonts w:eastAsia="SimSun" w:hint="eastAsia"/>
          <w:lang w:eastAsia="zh-CN"/>
        </w:rPr>
        <w:t xml:space="preserve"> configured per CSI process </w:t>
      </w:r>
      <w:r w:rsidRPr="00C51804">
        <w:rPr>
          <w:rFonts w:eastAsia="SimSun"/>
          <w:lang w:eastAsia="zh-CN"/>
        </w:rPr>
        <w:t xml:space="preserve">(common for all </w:t>
      </w:r>
      <w:r>
        <w:rPr>
          <w:rFonts w:eastAsia="SimSun"/>
          <w:lang w:eastAsia="zh-CN"/>
        </w:rPr>
        <w:t xml:space="preserve">K </w:t>
      </w:r>
      <w:r w:rsidRPr="00C51804">
        <w:rPr>
          <w:rFonts w:eastAsia="SimSun"/>
          <w:lang w:eastAsia="zh-CN"/>
        </w:rPr>
        <w:t>CSI-RS resources)</w:t>
      </w:r>
    </w:p>
    <w:p w:rsidR="008A69FD" w:rsidRPr="002C3A68" w:rsidRDefault="008A69FD" w:rsidP="00633898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  <w:snapToGrid w:val="0"/>
        <w:spacing w:after="0" w:line="240" w:lineRule="auto"/>
        <w:contextualSpacing w:val="0"/>
        <w:jc w:val="both"/>
        <w:rPr>
          <w:rFonts w:eastAsia="SimSun" w:cs="Arial"/>
          <w:iCs/>
          <w:lang w:eastAsia="zh-CN"/>
        </w:rPr>
      </w:pPr>
      <w:r>
        <w:rPr>
          <w:rFonts w:eastAsia="SimSun" w:cs="Arial"/>
          <w:iCs/>
          <w:lang w:eastAsia="zh-CN"/>
        </w:rPr>
        <w:t xml:space="preserve">Supported by: CATT, LGE, NEC, Beijing Xinwei </w:t>
      </w:r>
    </w:p>
    <w:p w:rsidR="008A69FD" w:rsidRPr="00C51804" w:rsidRDefault="008A69FD" w:rsidP="00633898">
      <w:pPr>
        <w:pStyle w:val="ListParagraph"/>
        <w:numPr>
          <w:ilvl w:val="0"/>
          <w:numId w:val="36"/>
        </w:numPr>
        <w:snapToGrid w:val="0"/>
        <w:spacing w:after="0" w:line="240" w:lineRule="auto"/>
        <w:contextualSpacing w:val="0"/>
        <w:rPr>
          <w:rFonts w:eastAsia="SimSun"/>
          <w:lang w:eastAsia="zh-CN"/>
        </w:rPr>
      </w:pPr>
      <w:r>
        <w:t xml:space="preserve">Alt 2: </w:t>
      </w:r>
      <w:r w:rsidRPr="00C51804">
        <w:rPr>
          <w:i/>
        </w:rPr>
        <w:t>alternativeCodeBookEnabledFor4TX-r12</w:t>
      </w:r>
      <w:r w:rsidRPr="00C51804">
        <w:rPr>
          <w:rFonts w:eastAsia="SimSun" w:hint="eastAsia"/>
          <w:lang w:eastAsia="zh-CN"/>
        </w:rPr>
        <w:t xml:space="preserve"> </w:t>
      </w:r>
      <w:r w:rsidRPr="00C51804">
        <w:rPr>
          <w:rFonts w:eastAsia="SimSun"/>
          <w:lang w:eastAsia="zh-CN"/>
        </w:rPr>
        <w:t>is</w:t>
      </w:r>
      <w:r w:rsidRPr="00C51804">
        <w:rPr>
          <w:rFonts w:eastAsia="SimSun" w:hint="eastAsia"/>
          <w:lang w:eastAsia="zh-CN"/>
        </w:rPr>
        <w:t xml:space="preserve"> configured per CSI</w:t>
      </w:r>
      <w:r w:rsidRPr="00C51804">
        <w:rPr>
          <w:rFonts w:eastAsia="SimSun"/>
          <w:lang w:eastAsia="zh-CN"/>
        </w:rPr>
        <w:t>-RS resource</w:t>
      </w:r>
    </w:p>
    <w:p w:rsidR="008A69FD" w:rsidRDefault="008A69FD" w:rsidP="00633898">
      <w:pPr>
        <w:pStyle w:val="ListParagraph"/>
        <w:numPr>
          <w:ilvl w:val="1"/>
          <w:numId w:val="36"/>
        </w:numPr>
        <w:snapToGrid w:val="0"/>
        <w:spacing w:after="0" w:line="240" w:lineRule="auto"/>
        <w:contextualSpacing w:val="0"/>
      </w:pPr>
      <w:r>
        <w:t>Supported by: NTT DOCOMO, Ericsson, Samsung</w:t>
      </w:r>
    </w:p>
    <w:p w:rsidR="008A69FD" w:rsidRDefault="008A69FD" w:rsidP="00633898">
      <w:pPr>
        <w:snapToGrid w:val="0"/>
        <w:spacing w:after="0" w:line="240" w:lineRule="auto"/>
      </w:pPr>
      <w:r w:rsidRPr="00FA4D29">
        <w:rPr>
          <w:highlight w:val="yellow"/>
        </w:rPr>
        <w:t>More offline discussion is needed</w:t>
      </w:r>
      <w:r>
        <w:t>.</w:t>
      </w:r>
    </w:p>
    <w:p w:rsidR="008A69FD" w:rsidRPr="00974D72" w:rsidRDefault="008A69FD" w:rsidP="00633898">
      <w:pPr>
        <w:snapToGrid w:val="0"/>
        <w:spacing w:after="0" w:line="240" w:lineRule="auto"/>
      </w:pPr>
    </w:p>
    <w:p w:rsidR="008A5732" w:rsidRDefault="008A5732" w:rsidP="00633898">
      <w:pPr>
        <w:snapToGrid w:val="0"/>
        <w:spacing w:after="0" w:line="240" w:lineRule="auto"/>
        <w:rPr>
          <w:rFonts w:cs="Times New Roman"/>
          <w:szCs w:val="20"/>
        </w:rPr>
      </w:pPr>
    </w:p>
    <w:sectPr w:rsidR="008A57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B2D"/>
    <w:multiLevelType w:val="hybridMultilevel"/>
    <w:tmpl w:val="DE8C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E06F6"/>
    <w:multiLevelType w:val="hybridMultilevel"/>
    <w:tmpl w:val="436AC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087792"/>
    <w:multiLevelType w:val="hybridMultilevel"/>
    <w:tmpl w:val="FD600078"/>
    <w:lvl w:ilvl="0" w:tplc="72103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5396">
      <w:start w:val="18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4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E3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E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6B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C3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47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41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5C0B16"/>
    <w:multiLevelType w:val="hybridMultilevel"/>
    <w:tmpl w:val="0970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50F51"/>
    <w:multiLevelType w:val="hybridMultilevel"/>
    <w:tmpl w:val="766A5DA4"/>
    <w:lvl w:ilvl="0" w:tplc="C996F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A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EC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A0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E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00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67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E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1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FC1C56"/>
    <w:multiLevelType w:val="hybridMultilevel"/>
    <w:tmpl w:val="ACAA9C24"/>
    <w:lvl w:ilvl="0" w:tplc="B7A0F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CF880">
      <w:start w:val="1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C5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D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5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61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48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2D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47F49"/>
    <w:multiLevelType w:val="hybridMultilevel"/>
    <w:tmpl w:val="B64C07FA"/>
    <w:lvl w:ilvl="0" w:tplc="7AFCA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0CD50">
      <w:start w:val="15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67BE8">
      <w:start w:val="15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A8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62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29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8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06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B957675"/>
    <w:multiLevelType w:val="hybridMultilevel"/>
    <w:tmpl w:val="658C0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350737"/>
    <w:multiLevelType w:val="hybridMultilevel"/>
    <w:tmpl w:val="F146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A15C0"/>
    <w:multiLevelType w:val="hybridMultilevel"/>
    <w:tmpl w:val="A51E1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03941"/>
    <w:multiLevelType w:val="hybridMultilevel"/>
    <w:tmpl w:val="77F8DB3A"/>
    <w:lvl w:ilvl="0" w:tplc="DB6C76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5820DA">
      <w:start w:val="37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406EF04">
      <w:start w:val="3757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5287E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02B4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F08FC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665DA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B49CE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EB88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437194"/>
    <w:multiLevelType w:val="hybridMultilevel"/>
    <w:tmpl w:val="09041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84BDA"/>
    <w:multiLevelType w:val="hybridMultilevel"/>
    <w:tmpl w:val="C9263B3E"/>
    <w:lvl w:ilvl="0" w:tplc="D0C8217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A1D0B8B"/>
    <w:multiLevelType w:val="hybridMultilevel"/>
    <w:tmpl w:val="1780F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2A00F0"/>
    <w:multiLevelType w:val="hybridMultilevel"/>
    <w:tmpl w:val="0E74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3D1C49"/>
    <w:multiLevelType w:val="hybridMultilevel"/>
    <w:tmpl w:val="F9A01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04648F7"/>
    <w:multiLevelType w:val="hybridMultilevel"/>
    <w:tmpl w:val="50264A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4D5E61"/>
    <w:multiLevelType w:val="hybridMultilevel"/>
    <w:tmpl w:val="DEC2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65396">
      <w:start w:val="183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485C41"/>
    <w:multiLevelType w:val="hybridMultilevel"/>
    <w:tmpl w:val="62C0C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372E97"/>
    <w:multiLevelType w:val="hybridMultilevel"/>
    <w:tmpl w:val="C672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96B65"/>
    <w:multiLevelType w:val="hybridMultilevel"/>
    <w:tmpl w:val="B62E7204"/>
    <w:lvl w:ilvl="0" w:tplc="79FAD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474EA">
      <w:start w:val="3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68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23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361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7E4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7EF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8AF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DE7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FF0A30"/>
    <w:multiLevelType w:val="hybridMultilevel"/>
    <w:tmpl w:val="FC643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E47D51"/>
    <w:multiLevelType w:val="hybridMultilevel"/>
    <w:tmpl w:val="895C1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F470E8"/>
    <w:multiLevelType w:val="hybridMultilevel"/>
    <w:tmpl w:val="63228AB6"/>
    <w:lvl w:ilvl="0" w:tplc="C8F01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EA5AA">
      <w:start w:val="38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E5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B27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0E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C7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D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4A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23B2F2E"/>
    <w:multiLevelType w:val="hybridMultilevel"/>
    <w:tmpl w:val="5340220A"/>
    <w:lvl w:ilvl="0" w:tplc="62EE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A2B10">
      <w:start w:val="2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E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2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E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0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6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07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9703BCB"/>
    <w:multiLevelType w:val="hybridMultilevel"/>
    <w:tmpl w:val="1B7263BA"/>
    <w:lvl w:ilvl="0" w:tplc="75BC3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E1296">
      <w:start w:val="2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0F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E7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02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07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0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8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89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DFF0F19"/>
    <w:multiLevelType w:val="hybridMultilevel"/>
    <w:tmpl w:val="6ED45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547CFB"/>
    <w:multiLevelType w:val="hybridMultilevel"/>
    <w:tmpl w:val="BD6E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5A51CB"/>
    <w:multiLevelType w:val="hybridMultilevel"/>
    <w:tmpl w:val="6BE21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6A42AF"/>
    <w:multiLevelType w:val="hybridMultilevel"/>
    <w:tmpl w:val="D1122B08"/>
    <w:lvl w:ilvl="0" w:tplc="27D8F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8E88">
      <w:start w:val="3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AD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A2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865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A8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EA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8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A8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33C0AF3"/>
    <w:multiLevelType w:val="hybridMultilevel"/>
    <w:tmpl w:val="61C6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3E0A18"/>
    <w:multiLevelType w:val="hybridMultilevel"/>
    <w:tmpl w:val="C95C8202"/>
    <w:lvl w:ilvl="0" w:tplc="753E307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87573B"/>
    <w:multiLevelType w:val="hybridMultilevel"/>
    <w:tmpl w:val="5E649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5074DC"/>
    <w:multiLevelType w:val="hybridMultilevel"/>
    <w:tmpl w:val="F6E8ECFE"/>
    <w:lvl w:ilvl="0" w:tplc="69A45A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A2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046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6072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E2D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44C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48C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022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A2B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4A80266"/>
    <w:multiLevelType w:val="hybridMultilevel"/>
    <w:tmpl w:val="38EAD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DC3DB6"/>
    <w:multiLevelType w:val="hybridMultilevel"/>
    <w:tmpl w:val="77104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312CE4"/>
    <w:multiLevelType w:val="hybridMultilevel"/>
    <w:tmpl w:val="E108AC1E"/>
    <w:lvl w:ilvl="0" w:tplc="6F5C8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A3590">
      <w:start w:val="19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03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AB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01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4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BBA3E5B"/>
    <w:multiLevelType w:val="hybridMultilevel"/>
    <w:tmpl w:val="D5B03EA4"/>
    <w:lvl w:ilvl="0" w:tplc="821E6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CDBB4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B40A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C3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88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E9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408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2E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CD05A5D"/>
    <w:multiLevelType w:val="hybridMultilevel"/>
    <w:tmpl w:val="D3866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9367CF"/>
    <w:multiLevelType w:val="hybridMultilevel"/>
    <w:tmpl w:val="6C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372B2A"/>
    <w:multiLevelType w:val="hybridMultilevel"/>
    <w:tmpl w:val="7BCA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1B083C"/>
    <w:multiLevelType w:val="hybridMultilevel"/>
    <w:tmpl w:val="197AE0EA"/>
    <w:lvl w:ilvl="0" w:tplc="04883F14">
      <w:start w:val="760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4"/>
  </w:num>
  <w:num w:numId="4">
    <w:abstractNumId w:val="26"/>
  </w:num>
  <w:num w:numId="5">
    <w:abstractNumId w:val="25"/>
  </w:num>
  <w:num w:numId="6">
    <w:abstractNumId w:val="37"/>
  </w:num>
  <w:num w:numId="7">
    <w:abstractNumId w:val="32"/>
  </w:num>
  <w:num w:numId="8">
    <w:abstractNumId w:val="5"/>
  </w:num>
  <w:num w:numId="9">
    <w:abstractNumId w:val="3"/>
  </w:num>
  <w:num w:numId="10">
    <w:abstractNumId w:val="16"/>
  </w:num>
  <w:num w:numId="11">
    <w:abstractNumId w:val="23"/>
  </w:num>
  <w:num w:numId="12">
    <w:abstractNumId w:val="20"/>
  </w:num>
  <w:num w:numId="13">
    <w:abstractNumId w:val="6"/>
  </w:num>
  <w:num w:numId="14">
    <w:abstractNumId w:val="17"/>
  </w:num>
  <w:num w:numId="15">
    <w:abstractNumId w:val="38"/>
  </w:num>
  <w:num w:numId="16">
    <w:abstractNumId w:val="1"/>
  </w:num>
  <w:num w:numId="17">
    <w:abstractNumId w:val="18"/>
  </w:num>
  <w:num w:numId="18">
    <w:abstractNumId w:val="14"/>
  </w:num>
  <w:num w:numId="19">
    <w:abstractNumId w:val="28"/>
  </w:num>
  <w:num w:numId="20">
    <w:abstractNumId w:val="29"/>
  </w:num>
  <w:num w:numId="21">
    <w:abstractNumId w:val="42"/>
  </w:num>
  <w:num w:numId="22">
    <w:abstractNumId w:val="11"/>
  </w:num>
  <w:num w:numId="23">
    <w:abstractNumId w:val="39"/>
  </w:num>
  <w:num w:numId="24">
    <w:abstractNumId w:val="12"/>
  </w:num>
  <w:num w:numId="25">
    <w:abstractNumId w:val="13"/>
  </w:num>
  <w:num w:numId="26">
    <w:abstractNumId w:val="41"/>
  </w:num>
  <w:num w:numId="27">
    <w:abstractNumId w:val="21"/>
  </w:num>
  <w:num w:numId="28">
    <w:abstractNumId w:val="30"/>
  </w:num>
  <w:num w:numId="29">
    <w:abstractNumId w:val="35"/>
  </w:num>
  <w:num w:numId="30">
    <w:abstractNumId w:val="31"/>
  </w:num>
  <w:num w:numId="31">
    <w:abstractNumId w:val="0"/>
  </w:num>
  <w:num w:numId="32">
    <w:abstractNumId w:val="7"/>
  </w:num>
  <w:num w:numId="33">
    <w:abstractNumId w:val="36"/>
  </w:num>
  <w:num w:numId="34">
    <w:abstractNumId w:val="8"/>
  </w:num>
  <w:num w:numId="35">
    <w:abstractNumId w:val="10"/>
  </w:num>
  <w:num w:numId="36">
    <w:abstractNumId w:val="27"/>
  </w:num>
  <w:num w:numId="37">
    <w:abstractNumId w:val="34"/>
  </w:num>
  <w:num w:numId="38">
    <w:abstractNumId w:val="24"/>
  </w:num>
  <w:num w:numId="39">
    <w:abstractNumId w:val="19"/>
  </w:num>
  <w:num w:numId="40">
    <w:abstractNumId w:val="40"/>
  </w:num>
  <w:num w:numId="41">
    <w:abstractNumId w:val="9"/>
  </w:num>
  <w:num w:numId="42">
    <w:abstractNumId w:val="22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B4"/>
    <w:rsid w:val="00004268"/>
    <w:rsid w:val="00015C71"/>
    <w:rsid w:val="00051ADC"/>
    <w:rsid w:val="00064BE7"/>
    <w:rsid w:val="00096BA0"/>
    <w:rsid w:val="000B78EC"/>
    <w:rsid w:val="000D385F"/>
    <w:rsid w:val="000D6439"/>
    <w:rsid w:val="000E11DB"/>
    <w:rsid w:val="000F770D"/>
    <w:rsid w:val="00103654"/>
    <w:rsid w:val="00114514"/>
    <w:rsid w:val="00122970"/>
    <w:rsid w:val="00177B7E"/>
    <w:rsid w:val="001807EA"/>
    <w:rsid w:val="001A6595"/>
    <w:rsid w:val="001B6B5D"/>
    <w:rsid w:val="001F6889"/>
    <w:rsid w:val="002115F9"/>
    <w:rsid w:val="00214702"/>
    <w:rsid w:val="00225139"/>
    <w:rsid w:val="00230B46"/>
    <w:rsid w:val="00241EE8"/>
    <w:rsid w:val="0025436D"/>
    <w:rsid w:val="0025439E"/>
    <w:rsid w:val="00260B2A"/>
    <w:rsid w:val="00284713"/>
    <w:rsid w:val="002C7C6B"/>
    <w:rsid w:val="002D1684"/>
    <w:rsid w:val="002F23E2"/>
    <w:rsid w:val="002F6B2E"/>
    <w:rsid w:val="00322440"/>
    <w:rsid w:val="00344809"/>
    <w:rsid w:val="0036237D"/>
    <w:rsid w:val="00380D67"/>
    <w:rsid w:val="00381D78"/>
    <w:rsid w:val="0039045D"/>
    <w:rsid w:val="003B0A24"/>
    <w:rsid w:val="004042FE"/>
    <w:rsid w:val="00406B65"/>
    <w:rsid w:val="00420088"/>
    <w:rsid w:val="00467477"/>
    <w:rsid w:val="00484277"/>
    <w:rsid w:val="00496D4B"/>
    <w:rsid w:val="004A440D"/>
    <w:rsid w:val="004E52C7"/>
    <w:rsid w:val="00505939"/>
    <w:rsid w:val="0051399A"/>
    <w:rsid w:val="00572222"/>
    <w:rsid w:val="00591385"/>
    <w:rsid w:val="005B1A30"/>
    <w:rsid w:val="005B39C9"/>
    <w:rsid w:val="005C6E5B"/>
    <w:rsid w:val="005E4510"/>
    <w:rsid w:val="005F77A2"/>
    <w:rsid w:val="006005C4"/>
    <w:rsid w:val="00615019"/>
    <w:rsid w:val="00633898"/>
    <w:rsid w:val="00683AB4"/>
    <w:rsid w:val="0069288A"/>
    <w:rsid w:val="006A1715"/>
    <w:rsid w:val="006A3A40"/>
    <w:rsid w:val="006E58C7"/>
    <w:rsid w:val="006F4876"/>
    <w:rsid w:val="00713B2A"/>
    <w:rsid w:val="0073186B"/>
    <w:rsid w:val="00752EA2"/>
    <w:rsid w:val="00771C35"/>
    <w:rsid w:val="0077712A"/>
    <w:rsid w:val="00777360"/>
    <w:rsid w:val="00781E83"/>
    <w:rsid w:val="00792B5E"/>
    <w:rsid w:val="007D2053"/>
    <w:rsid w:val="007D5158"/>
    <w:rsid w:val="007E3C0A"/>
    <w:rsid w:val="00801F35"/>
    <w:rsid w:val="00802638"/>
    <w:rsid w:val="00807834"/>
    <w:rsid w:val="008202F9"/>
    <w:rsid w:val="00825F73"/>
    <w:rsid w:val="00831F1B"/>
    <w:rsid w:val="00833C64"/>
    <w:rsid w:val="00856F46"/>
    <w:rsid w:val="00860D1D"/>
    <w:rsid w:val="00890B83"/>
    <w:rsid w:val="008A5732"/>
    <w:rsid w:val="008A69FD"/>
    <w:rsid w:val="008C490B"/>
    <w:rsid w:val="008F0D96"/>
    <w:rsid w:val="00911A24"/>
    <w:rsid w:val="00925AC6"/>
    <w:rsid w:val="00926556"/>
    <w:rsid w:val="00933764"/>
    <w:rsid w:val="0096185E"/>
    <w:rsid w:val="009739C9"/>
    <w:rsid w:val="009753F6"/>
    <w:rsid w:val="00987B3C"/>
    <w:rsid w:val="009D4E1E"/>
    <w:rsid w:val="009F63A0"/>
    <w:rsid w:val="009F7844"/>
    <w:rsid w:val="00A22703"/>
    <w:rsid w:val="00A24BB3"/>
    <w:rsid w:val="00A37AA3"/>
    <w:rsid w:val="00A50918"/>
    <w:rsid w:val="00A60E9A"/>
    <w:rsid w:val="00A702B3"/>
    <w:rsid w:val="00A76D16"/>
    <w:rsid w:val="00A77692"/>
    <w:rsid w:val="00AC01C4"/>
    <w:rsid w:val="00B0127D"/>
    <w:rsid w:val="00B122F3"/>
    <w:rsid w:val="00B2037F"/>
    <w:rsid w:val="00B27788"/>
    <w:rsid w:val="00B83521"/>
    <w:rsid w:val="00BD19E4"/>
    <w:rsid w:val="00C03C50"/>
    <w:rsid w:val="00C11949"/>
    <w:rsid w:val="00C33426"/>
    <w:rsid w:val="00C4030B"/>
    <w:rsid w:val="00C515F7"/>
    <w:rsid w:val="00C65B3E"/>
    <w:rsid w:val="00C65F9F"/>
    <w:rsid w:val="00C706F7"/>
    <w:rsid w:val="00CB0A24"/>
    <w:rsid w:val="00CB5839"/>
    <w:rsid w:val="00CE604A"/>
    <w:rsid w:val="00CF3EA7"/>
    <w:rsid w:val="00D02529"/>
    <w:rsid w:val="00D06972"/>
    <w:rsid w:val="00D158F3"/>
    <w:rsid w:val="00D26CE4"/>
    <w:rsid w:val="00D31826"/>
    <w:rsid w:val="00D61770"/>
    <w:rsid w:val="00D84203"/>
    <w:rsid w:val="00D939CB"/>
    <w:rsid w:val="00DA0946"/>
    <w:rsid w:val="00DD341F"/>
    <w:rsid w:val="00DE2039"/>
    <w:rsid w:val="00E05B64"/>
    <w:rsid w:val="00E16E4D"/>
    <w:rsid w:val="00E46950"/>
    <w:rsid w:val="00ED078E"/>
    <w:rsid w:val="00ED5C12"/>
    <w:rsid w:val="00EF723D"/>
    <w:rsid w:val="00F145ED"/>
    <w:rsid w:val="00F44BC3"/>
    <w:rsid w:val="00F55C7B"/>
    <w:rsid w:val="00F635FD"/>
    <w:rsid w:val="00FA4822"/>
    <w:rsid w:val="00FB23B3"/>
    <w:rsid w:val="00FC0E7E"/>
    <w:rsid w:val="00FC6AA9"/>
    <w:rsid w:val="00FF5736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A69FD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8"/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6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D5C12"/>
    <w:pPr>
      <w:ind w:left="720"/>
      <w:contextualSpacing/>
    </w:pPr>
  </w:style>
  <w:style w:type="table" w:styleId="TableGrid">
    <w:name w:val="Table Grid"/>
    <w:basedOn w:val="TableNormal"/>
    <w:uiPriority w:val="59"/>
    <w:rsid w:val="00752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3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C6AA9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7E3C0A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E3C0A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E3C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A69FD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9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70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3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74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9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83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2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5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ko.o.SISA\Documents\3GPP%20RAN1\RAN1%202016-02%20Malta\R1-160522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eko.o.SISA\Documents\3GPP%20RAN1\RAN1%202016-02%20Malta\R1-160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ko.o.SISA\Documents\3GPP%20RAN1\RAN1%202016-02%20Malta\R1-160533.zi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ko.o.SISA\Documents\3GPP%20RAN1\RAN1%202016-02%20Malta\R1-16053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ko.o.SISA\Documents\3GPP%20RAN1\RAN1%202016-02%20Malta\R1-16052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67</cp:revision>
  <dcterms:created xsi:type="dcterms:W3CDTF">2015-10-08T22:20:00Z</dcterms:created>
  <dcterms:modified xsi:type="dcterms:W3CDTF">2016-02-18T07:32:00Z</dcterms:modified>
</cp:coreProperties>
</file>